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82" w:rsidRDefault="000F7AB5" w:rsidP="00E72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  <w:r w:rsidRPr="000F7AB5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ПОРЯДОК ОБЖАЛОВАНИЯ МУНИЦИПАЛЬНЫХ ПРАВОВЫХ АКТОВ</w:t>
      </w:r>
      <w:r w:rsidR="00E72282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И иных РЕШЕНИЕЙ</w:t>
      </w:r>
      <w:bookmarkStart w:id="0" w:name="_GoBack"/>
      <w:bookmarkEnd w:id="0"/>
      <w:r w:rsidRPr="000F7AB5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</w:t>
      </w:r>
      <w:r w:rsidRPr="00556652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муниципального образования </w:t>
      </w:r>
    </w:p>
    <w:p w:rsidR="000F7AB5" w:rsidRPr="000F7AB5" w:rsidRDefault="000F7AB5" w:rsidP="0055665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  <w:r w:rsidRPr="00556652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Ильинский сельсовет</w:t>
      </w:r>
    </w:p>
    <w:p w:rsidR="00E21830" w:rsidRPr="00E21830" w:rsidRDefault="00E21830" w:rsidP="00E21830">
      <w:pPr>
        <w:spacing w:after="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Порядок обжалования муниципальных правовых актов</w:t>
      </w:r>
    </w:p>
    <w:p w:rsidR="00420A79" w:rsidRDefault="00420A79" w:rsidP="00E21830">
      <w:pPr>
        <w:shd w:val="clear" w:color="auto" w:fill="F5F9FD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830" w:rsidRPr="00E21830" w:rsidRDefault="00E21830" w:rsidP="00E21830">
      <w:pPr>
        <w:shd w:val="clear" w:color="auto" w:fill="F5F9FD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B6C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Нормативный правовой акт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 — это письменный официальный документ, принятый (изданный) в установленном порядке </w:t>
      </w:r>
      <w:r w:rsidR="001C7032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 или должностным лицом и направленный на установление, изменение или отмену правовых норм, направленных на урегулирование общественных отношений либо на изменение или прекращение существующих правоотношений. В свою очередь, под правовой нормой принято понимать общеобязательное предписание постоянного или временного характера, рассчитанное на многократное применение в отношении неопределенного круга лиц.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Порядок обжалования нормативных правовых актов закреплен в Гражданском процессуальном кодексе Российской Федерации (далее — ГПК РФ) и Арбитражном процессуальном кодексе Российской Федерации (АПК РФ).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В соответствии с требованиями ГПК РФ гражданин, организация, считающие, что принятым и опубликованным в установленном порядке нормативным правовым актом органа местного самоуправления или должностного лица, нарушаются их права и свободы, гарантированные Конституцией Российской Федерации, законами и другими нормативными правовыми актами, вправе обратиться в суд с заявлением о признании этого 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противоречащим закону полностью или в части.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Заявления об оспаривании нормативных правовых актов органов местного самоуправления или должностного лица подаются по подсудности установленной статьей 24 ГПК РФ в районный суд в качестве суда первой инстанции. В районный суд заявление подается по месту нахождения органа местного самоуправления или должностного лица, 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принявших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нормативный правовой акт.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Заявление об оспаривании нормативного правового акта должно соответствовать требованиям, предусмотренным статьей 131 ГПК РФ (требования к форме и содержанию искового заявления) и содержать дополнительные данные о наименовании органа местного самоуправления или должностного лица, принявших оспариваемый нормативный правовой акт, о его наименовании и дате принятия; указание, какие права и свободы гражданина или неопределенного круга лиц нарушаются этим актом или его частью.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К заявлению об оспаривании нормативного правового акта приобщается копия оспариваемого нормативного правового акта или его части с указанием, каким средством массовой информации и когда опубликован этот акт. Подача заявления 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lastRenderedPageBreak/>
        <w:t>об оспаривании нормативного правового акта в суда не приостанавливает действие оспариваемого нормативного правового акта.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Заявление об оспаривании нормативного правового акта рассматривается судом в течение одного месяца. При этом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необходимо иметь в виду, что отказ лица, обратившегося в суд, от своего требования не влечет за собой прекращение производства по делу.</w:t>
      </w:r>
    </w:p>
    <w:p w:rsidR="00E21830" w:rsidRPr="00E21830" w:rsidRDefault="00E21830" w:rsidP="00E21830">
      <w:pPr>
        <w:shd w:val="clear" w:color="auto" w:fill="F5F9FD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B6C">
        <w:rPr>
          <w:rFonts w:ascii="Times New Roman" w:eastAsia="Times New Roman" w:hAnsi="Times New Roman" w:cs="Times New Roman"/>
          <w:b/>
          <w:bCs/>
          <w:sz w:val="24"/>
          <w:szCs w:val="24"/>
        </w:rPr>
        <w:t>По результатам рассмотрения заявления суд выносит решение:</w:t>
      </w:r>
    </w:p>
    <w:p w:rsidR="00E21830" w:rsidRPr="00E21830" w:rsidRDefault="00E21830" w:rsidP="00E21830">
      <w:pPr>
        <w:numPr>
          <w:ilvl w:val="0"/>
          <w:numId w:val="2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признав, что оспариваемый нормативный правовой акт не противоречит федеральному закону или другому нормативному правовому акту, имеющим большую юридическую силу, принимает решение об отказе в удовлетворении соответствующего заявления;</w:t>
      </w:r>
    </w:p>
    <w:p w:rsidR="00E21830" w:rsidRPr="00E21830" w:rsidRDefault="00E21830" w:rsidP="00E21830">
      <w:pPr>
        <w:numPr>
          <w:ilvl w:val="0"/>
          <w:numId w:val="2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 части со дня его принятия или иного указанного судом времени.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Решение суда о признании нормативного правового акта или его части недействующими вступает в законную силу по истечении срока на апелляционное или кассационного обжалование (в течени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1 мес. со дня принятия решения в окончательной форме), если они не были обжалованы и влечет за собой утрату силы этого нормативного правового акта или его части, а также других нормативный правовых актов, основанных на признанном недействующим нормативном правовом акте или 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воспроизводящих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его содержание. Такое решение суда или сообщение о решении после вступления его в законную силу публикуется в печатном издании, в котором был официально опубликован нормативный правовой акт. В случае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если данное печатное издание прекратило свою деятельность, такое решение или сообщение публикуется в другом печатном издании, в котором публикуются нормативные правовые акты соответствующего органа местного самоуправления или должностного лица.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В случае подачи кассационной жалобы решение суда, если оно не отменено, вступает в законную силу после рассмотрения судом кассационной инстанции.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Также дела об оспаривании нормативных правовых актов, затрагивающих права и законные интересы лиц в сфере предпринимательской и иной экономической деятельности, рассматриваются арбитражным судом 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общим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правилам искового производства, указанным в разделе 11 АПК РФ и порядке, предусмотренном АПК РФ. Дела об оспаривании нормативных правовых актов рассматриваются в арбитражном 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lastRenderedPageBreak/>
        <w:t>суде, если их рассмотрение в соответствии с федеральным законом отнесено к компетенции арбитражных судов.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Дело об оспаривании нормативного правового акта рассматривается коллегиальным составом судей в срок, не превышающий двух месяцев со дня поступления заявления в суд, включая срок на подготовку дела к судебному разбирательству и принятие решения по делу.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Заявление о признании нормативного правового акта недействующим должно соответствовать требованиям, предусмотренным частью 1, пунктами 1, 2 и 10 части 2, частью 3 статьи 125 АПК РФ. В заявлении должны быть также указаны:</w:t>
      </w:r>
    </w:p>
    <w:p w:rsidR="00E21830" w:rsidRPr="00E21830" w:rsidRDefault="00E21830" w:rsidP="00E21830">
      <w:pPr>
        <w:numPr>
          <w:ilvl w:val="0"/>
          <w:numId w:val="3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органа местного самоуправления, должностного лица, 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принявших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оспариваемый нормативный правовой акт;</w:t>
      </w:r>
    </w:p>
    <w:p w:rsidR="00E21830" w:rsidRPr="00E21830" w:rsidRDefault="00E21830" w:rsidP="00E21830">
      <w:pPr>
        <w:numPr>
          <w:ilvl w:val="0"/>
          <w:numId w:val="3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название, номер, дата принятия, источник опубликования и иные данные об оспаривании нормативном правовом акте;</w:t>
      </w:r>
    </w:p>
    <w:p w:rsidR="00E21830" w:rsidRPr="00E21830" w:rsidRDefault="00E21830" w:rsidP="00E21830">
      <w:pPr>
        <w:numPr>
          <w:ilvl w:val="0"/>
          <w:numId w:val="3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права и законные интересы заявителя, которые, по его мнению, нарушаются этим оспариваемым актом или его отдельными положениями;</w:t>
      </w:r>
    </w:p>
    <w:p w:rsidR="00E21830" w:rsidRPr="00E21830" w:rsidRDefault="00E21830" w:rsidP="00E21830">
      <w:pPr>
        <w:numPr>
          <w:ilvl w:val="0"/>
          <w:numId w:val="3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название нормативного правового акта, который имеет большую юридическую силу и на соответствие которому надлежит проверить оспариваемый акт или его отдельные положения;</w:t>
      </w:r>
    </w:p>
    <w:p w:rsidR="00E21830" w:rsidRPr="00E21830" w:rsidRDefault="00E21830" w:rsidP="00E21830">
      <w:pPr>
        <w:numPr>
          <w:ilvl w:val="0"/>
          <w:numId w:val="3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требование заявителя о признании оспариваемого акта 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недействующим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830" w:rsidRPr="00E21830" w:rsidRDefault="00E21830" w:rsidP="00E21830">
      <w:pPr>
        <w:numPr>
          <w:ilvl w:val="0"/>
          <w:numId w:val="3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перечень прилагаемых документов.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К заявлению прилагаются документы, указанные в пунктах 1 — 5 статьи 126 АПК РФ, а также текст оспариваемого нормативного правового акта.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Подача заявления в арбитражный суд не приостанавливает действие оспариваемого нормативного правового акта.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Отказ заинтересованного лица, обратившегося в арбитражный суд с заявлением об оспаривании нормативного правового акта, от своего требования, признание требования органом или лицом, которые приняли оспариваемый акт, не препятствуют рассмотрению арбитражным судом дела по существу.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Арбитражный суд не связан доводами, содержащимися в заявлении об оспаривании нормативного правового акта, и проверяет оспариваемое положение в полном объеме.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По результатам рассмотрения дела об оспаривании нормативного правового акта арбитражный суд принимает одно из решений:</w:t>
      </w:r>
    </w:p>
    <w:p w:rsidR="00E21830" w:rsidRPr="00E21830" w:rsidRDefault="00E21830" w:rsidP="00E21830">
      <w:pPr>
        <w:numPr>
          <w:ilvl w:val="0"/>
          <w:numId w:val="4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 признании оспариваемого акта или отдельный его положений 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иному нормативному правовому акту, имеющему большую юридическую силу;</w:t>
      </w:r>
    </w:p>
    <w:p w:rsidR="00E21830" w:rsidRPr="00E21830" w:rsidRDefault="00E21830" w:rsidP="00E21830">
      <w:pPr>
        <w:numPr>
          <w:ilvl w:val="0"/>
          <w:numId w:val="4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признании оспариваемого нормативного правового акта или отдельных его положений не 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иному нормативному правовому акту, имеющему большую юридическую силу, и не действующими полностью или в части;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Решение арбитражного суда по делу об оспаривании нормативного правового акта вступает в законную силу немедленно после его принятия.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Нормативный правовой акт или отдельные его положения, признанные арбитражным судом недействующими, не подлежат применению с момента вступления в законную силу решения суда и должны быть приведены органом или лицом, принявшими оспариваемый акт, в соответствии с законом или иным нормативным правовым актом, имеющими большую юридическую силу.</w:t>
      </w:r>
      <w:proofErr w:type="gramEnd"/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Решение арбитражного суда по делу об оспаривании нормативного правового акта, за исключением решения Высшего Арбитражного Суда Российской Федерации, может быть обжаловано в арбитражный суд кассационной инстанции в течени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месяца со дня вступления в законную силу.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Вступившее в законную силу решение арбитражного суда об оспаривании нормативного правового акта направляется арбитражным судом в официальные издания органов местного самоуправления, иных органов, в которых был опубликован оспариваемый акт, и подлежит незамедлительному опубликованию указанными изданиями. Кроме того, решение арбитражного суда по делу об оспаривании нормативного правового акта публикуется в «Вестнике Высшего Арбитражного Суда Российской Федерации» и при необходимости в иных изданиях.</w:t>
      </w:r>
    </w:p>
    <w:p w:rsidR="00E21830" w:rsidRPr="00E21830" w:rsidRDefault="00E21830" w:rsidP="00E21830">
      <w:pPr>
        <w:shd w:val="clear" w:color="auto" w:fill="F5F9FD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B6C">
        <w:rPr>
          <w:rFonts w:ascii="Times New Roman" w:eastAsia="Times New Roman" w:hAnsi="Times New Roman" w:cs="Times New Roman"/>
          <w:b/>
          <w:bCs/>
          <w:sz w:val="24"/>
          <w:szCs w:val="24"/>
        </w:rPr>
        <w:t>Ненормативные правовые акты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В соответствии с требованиями ГПК РФ гражданин, организация вправе оспорить в суде решение, действие (бездействие) органа местного самоуправления, должностного лица, муниципального служащего, если считают, что нарушены их права и свободы. Гражданин, организация вправе обратиться непосредственно в суд или в вышестоящий в порядке подчиненности орган местного самоуправления, к должностному лицу, муниципальному служащему.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К решениям относятся акты органов государственной власти, органов местного самоуправления, их должностных лиц, муниципальных служащих и приравненных к ним лиц, принятые единолично или коллегиально, содержащие властное волеизъявление, порождающее правовые последствия для конкретных граждан 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 организаций. При этом необходимо учитывать, что решения могут быть приняты как в письменной, так и в устной форме (например, объявление военнослужащему дисциплинарного взыскания). 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В свою очередь, письменное решение принимается как в установленной законодательством определенной форме (в частности, распоряжение</w:t>
      </w:r>
      <w:r w:rsidRPr="00F31B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t>исполнительно-распорядительного</w:t>
      </w:r>
      <w:r w:rsidRPr="00F31B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t>органа муниципального образования — местной администрации), так и в произвольной (например, письменное сообщение об отказе должностного лица в удовлетворении обращения гражданина).</w:t>
      </w:r>
      <w:proofErr w:type="gramEnd"/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Предметом обжалования в суде могут быть муниципальные правовые акты ненормативного характера, если в результате их принятия:</w:t>
      </w:r>
    </w:p>
    <w:p w:rsidR="00E21830" w:rsidRPr="00E21830" w:rsidRDefault="00E21830" w:rsidP="00E21830">
      <w:pPr>
        <w:numPr>
          <w:ilvl w:val="0"/>
          <w:numId w:val="5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нарушены права и свободы гражданина;</w:t>
      </w:r>
    </w:p>
    <w:p w:rsidR="00E21830" w:rsidRPr="00E21830" w:rsidRDefault="00E21830" w:rsidP="00E21830">
      <w:pPr>
        <w:numPr>
          <w:ilvl w:val="0"/>
          <w:numId w:val="5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созданы препятствия осуществлению гражданином его прав и свобод;</w:t>
      </w:r>
    </w:p>
    <w:p w:rsidR="00E21830" w:rsidRPr="00E21830" w:rsidRDefault="00E21830" w:rsidP="00E21830">
      <w:pPr>
        <w:numPr>
          <w:ilvl w:val="0"/>
          <w:numId w:val="5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на гражданина незаконно возложена</w:t>
      </w:r>
      <w:r w:rsidRPr="00F31B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t>какая-либо</w:t>
      </w:r>
      <w:r w:rsidRPr="00F31B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t>обязанность или он незаконно привлечен к какой-либо</w:t>
      </w:r>
      <w:r w:rsidRPr="00F31B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Гражданин вправе обратиться в суд с заявлением в течени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трех месяцев со дня, когда ему стало известно о нарушении его прав и свобод.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Пропуск трехмесячного срока обращения в суд с заявлением не является для суда основанием для отказа в принятии заявления. Причины пропуска срока выясняются в предварительном судебном заседании или судебном заседании и могут являться основанием для отказа в удовлетворении заявления.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Заявлением может быть подано гражданином в суд по месту его жительства или по месту нахождения органа местного самоуправления или должностного лица.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Жалоба рассматривается судом по правилам гражданского судопроизводства. Заявление рассматривается судом в течени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10 дней с 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Неявка в судебное заседание</w:t>
      </w:r>
      <w:r w:rsidRPr="00F31B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t>кого-либо</w:t>
      </w:r>
      <w:r w:rsidRPr="00F31B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t>из указанных лиц, надлежащим образом извещенных о времени и месте судебного заседания, не является препятствием к рассмотрению заявления.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На 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 обязанности доказывать незаконность, но обязан доказать факт нарушения своих прав и свобод.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По результатам рассмотрения жалобы в суд выносит решение:</w:t>
      </w:r>
    </w:p>
    <w:p w:rsidR="00E21830" w:rsidRPr="00E21830" w:rsidRDefault="00E21830" w:rsidP="00E21830">
      <w:pPr>
        <w:numPr>
          <w:ilvl w:val="0"/>
          <w:numId w:val="6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установив обоснованность жалобы, суд признаем обжалуемый муниципальный правовой акт ненормативного характера незаконным, обязывает удовлетворить требование гражданина, отменяет примененные к нему меры ответственности либо иным путем восстанавливает его нарушенные права и свободы.</w:t>
      </w:r>
    </w:p>
    <w:p w:rsidR="00E21830" w:rsidRPr="00E21830" w:rsidRDefault="00E21830" w:rsidP="00E21830">
      <w:pPr>
        <w:numPr>
          <w:ilvl w:val="0"/>
          <w:numId w:val="6"/>
        </w:numPr>
        <w:shd w:val="clear" w:color="auto" w:fill="F5F9FD"/>
        <w:spacing w:after="144" w:line="360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установив обоснованность жалобы, суд определяет ответственность органа местного самоуправления или должностного лица за принятие муниципального правового акта ненормативного характера, приведшие к нарушению прав и свобод гражданина.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Если обжалуемый муниципальный правовой акт ненормативного характера суд признает законным, не нарушающим прав и свобод гражданина, он отказывает в удовлетворении жалобы.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Решение суда, вступившее в законную силу, обязательно для всех органов местного самоуправления, должностных лиц и граждан, а также подлежит исполнению на всей территории Российской Федерации.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Решение суда направляется соответствующему органу или должностному лицу, а также гражданину не позднее 10 дней после вступления решения в законную силу.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Об исполнении решения должно быть сообщено суду и гражданину не позднее чем в месячный срок со дня получения решения суда. В случае неисполнения решения суд принимает меры, предусмотренные законодательством Российской Федерации.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Убытки, а также моральный вред, нанесенные гражданину признанным незаконным муниципальным правовым актом ненормативного характера, а также представлением искаженной информации, возмещаются в порядке искового производства.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br/>
        <w:t xml:space="preserve">Некоторые муниципальные правовые акты ненормативного характера, органов и должностных лиц местного самоуправления обжалуются в порядке не гражданского, а арбитражного судопроизводства. В соответствии со ст.29 АПК РФ арбитражные суды рассматривают в порядке административного 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судопроизводства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возникающие из административных и иных публичных правоотношений, экономические споры и иные дела, связанные с осуществлением организациями и гражданами предпринимательской и иной экономической деятельности, в том числе: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Об оспаривании ненормативных правовых актов органов местного самоуправления, затрагивающих права и законные интересы заявителя в сфере предпринимательской и иной экономической деятельности.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Дела об оспаривании муниципальных правовых актов ненормативного характера затрагивающих права и законные интересы лиц в сфере предпринимательской и иной 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экономической деятельности, рассматриваются арбитражным судом по общим правилам искового производства, предусмотренным АПК РФ.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Производство по данным делам возбуждается на основании заявлений граждан, организаций, обратившихся с требованием о признании такого акта недействительным, если полагают, что оспариваемый ненормативный правовой акт не соответствует закону или иному нормативному акту и нарушают из права и законные интересы в сфере предпринимательской деятельности, незаконно возлагают на них</w:t>
      </w:r>
      <w:r w:rsidRPr="00F31B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t>какие-либо</w:t>
      </w:r>
      <w:r w:rsidRPr="00F31B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1830">
        <w:rPr>
          <w:rFonts w:ascii="Times New Roman" w:eastAsia="Times New Roman" w:hAnsi="Times New Roman" w:cs="Times New Roman"/>
          <w:sz w:val="24"/>
          <w:szCs w:val="24"/>
        </w:rPr>
        <w:t>обязанности, создают иные препятствия для осуществления предпринимательской и иной экономической деятельности.</w:t>
      </w:r>
      <w:proofErr w:type="gramEnd"/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Заявление может быть подано в арбитражный суд в течение трех месяцев со дня, когда гражданину, организации стало известно о нарушении их прав и законных интересов, если иное не установлено федеральным законом. Пропущенный по уважительной причине срок подачи заявления может быть восстановлен судом.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Арбитражный суд, установив, что оспариваемый ненормативный правовой акт органов местного самоуправления, иных органов, должностных лиц не соответствуют закону или иному нормативному правовому акту и нарушают права и законные интересы заявителя в сфере предпринимательской и иной экономической деятельности, принимает решение о признании ненормативного правового акта недействительным.</w:t>
      </w:r>
    </w:p>
    <w:p w:rsidR="00E21830" w:rsidRPr="00E21830" w:rsidRDefault="00E21830" w:rsidP="00E21830">
      <w:pPr>
        <w:shd w:val="clear" w:color="auto" w:fill="F5F9FD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1830">
        <w:rPr>
          <w:rFonts w:ascii="Times New Roman" w:eastAsia="Times New Roman" w:hAnsi="Times New Roman" w:cs="Times New Roman"/>
          <w:sz w:val="24"/>
          <w:szCs w:val="24"/>
        </w:rPr>
        <w:t>В случае</w:t>
      </w:r>
      <w:proofErr w:type="gramStart"/>
      <w:r w:rsidRPr="00E2183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21830">
        <w:rPr>
          <w:rFonts w:ascii="Times New Roman" w:eastAsia="Times New Roman" w:hAnsi="Times New Roman" w:cs="Times New Roman"/>
          <w:sz w:val="24"/>
          <w:szCs w:val="24"/>
        </w:rPr>
        <w:t xml:space="preserve">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соответствует закону или иному нормативному правовому акту и не нарушает права и законные интересы заявителя, суд принимает решение об отказе в удовлетворении заявленного требования.</w:t>
      </w:r>
    </w:p>
    <w:p w:rsidR="00BD0AA4" w:rsidRPr="000F7AB5" w:rsidRDefault="00BD0AA4" w:rsidP="00E2183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0AA4" w:rsidRPr="000F7AB5" w:rsidSect="000F7AB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976"/>
    <w:multiLevelType w:val="multilevel"/>
    <w:tmpl w:val="1850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CC11AB"/>
    <w:multiLevelType w:val="multilevel"/>
    <w:tmpl w:val="EA3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1E35D7"/>
    <w:multiLevelType w:val="multilevel"/>
    <w:tmpl w:val="7596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1023F"/>
    <w:multiLevelType w:val="multilevel"/>
    <w:tmpl w:val="91D2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1A5926"/>
    <w:multiLevelType w:val="multilevel"/>
    <w:tmpl w:val="AF24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971A29"/>
    <w:multiLevelType w:val="multilevel"/>
    <w:tmpl w:val="E8E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AB5"/>
    <w:rsid w:val="000F7AB5"/>
    <w:rsid w:val="001C7032"/>
    <w:rsid w:val="00420A79"/>
    <w:rsid w:val="00556652"/>
    <w:rsid w:val="00981499"/>
    <w:rsid w:val="009A4D6B"/>
    <w:rsid w:val="00BD0AA4"/>
    <w:rsid w:val="00CE4563"/>
    <w:rsid w:val="00E21830"/>
    <w:rsid w:val="00E72282"/>
    <w:rsid w:val="00F3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A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7AB5"/>
    <w:rPr>
      <w:b/>
      <w:bCs/>
    </w:rPr>
  </w:style>
  <w:style w:type="character" w:styleId="a5">
    <w:name w:val="Hyperlink"/>
    <w:basedOn w:val="a0"/>
    <w:uiPriority w:val="99"/>
    <w:semiHidden/>
    <w:unhideWhenUsed/>
    <w:rsid w:val="000F7A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2292</Words>
  <Characters>13065</Characters>
  <Application>Microsoft Office Word</Application>
  <DocSecurity>0</DocSecurity>
  <Lines>108</Lines>
  <Paragraphs>30</Paragraphs>
  <ScaleCrop>false</ScaleCrop>
  <Company>Microsoft</Company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11</cp:revision>
  <dcterms:created xsi:type="dcterms:W3CDTF">2015-04-28T04:51:00Z</dcterms:created>
  <dcterms:modified xsi:type="dcterms:W3CDTF">2023-02-21T02:49:00Z</dcterms:modified>
</cp:coreProperties>
</file>