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4D" w:rsidRPr="00F92151" w:rsidRDefault="005A544D" w:rsidP="005A544D">
      <w:pPr>
        <w:spacing w:after="0" w:line="240" w:lineRule="auto"/>
        <w:jc w:val="center"/>
        <w:rPr>
          <w:rFonts w:ascii="Times New Roman" w:eastAsia="Calibri" w:hAnsi="Times New Roman"/>
          <w:b/>
          <w:sz w:val="28"/>
          <w:szCs w:val="28"/>
        </w:rPr>
      </w:pPr>
      <w:r w:rsidRPr="00F92151">
        <w:rPr>
          <w:rFonts w:ascii="Times New Roman" w:hAnsi="Times New Roman"/>
          <w:noProof/>
          <w:sz w:val="24"/>
          <w:szCs w:val="24"/>
        </w:rPr>
        <w:drawing>
          <wp:inline distT="0" distB="0" distL="0" distR="0" wp14:anchorId="48033E0E" wp14:editId="3F7075EE">
            <wp:extent cx="381635" cy="564515"/>
            <wp:effectExtent l="0" t="0" r="0" b="6985"/>
            <wp:docPr id="2" name="Рисунок 28" descr="Описание: 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Описание: Описание: Описание: Ильинский СС - герб с коро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5A544D" w:rsidRPr="00F92151" w:rsidRDefault="005A544D" w:rsidP="005A544D">
      <w:pPr>
        <w:spacing w:after="0" w:line="240" w:lineRule="auto"/>
        <w:jc w:val="center"/>
        <w:rPr>
          <w:rFonts w:ascii="Times New Roman" w:eastAsia="Calibri" w:hAnsi="Times New Roman"/>
          <w:b/>
          <w:sz w:val="28"/>
          <w:szCs w:val="28"/>
        </w:rPr>
      </w:pPr>
      <w:r w:rsidRPr="00F92151">
        <w:rPr>
          <w:rFonts w:ascii="Times New Roman" w:eastAsia="Calibri" w:hAnsi="Times New Roman"/>
          <w:b/>
          <w:sz w:val="28"/>
          <w:szCs w:val="28"/>
        </w:rPr>
        <w:t>АДМИНИСТРАЦИЯ ИЛЬИНСКОГО СЕЛЬСОВЕТА</w:t>
      </w:r>
    </w:p>
    <w:p w:rsidR="005A544D" w:rsidRPr="00F92151" w:rsidRDefault="005A544D" w:rsidP="005A544D">
      <w:pPr>
        <w:spacing w:after="0" w:line="240" w:lineRule="auto"/>
        <w:jc w:val="center"/>
        <w:rPr>
          <w:rFonts w:ascii="Times New Roman" w:eastAsia="Calibri" w:hAnsi="Times New Roman"/>
          <w:b/>
          <w:sz w:val="28"/>
          <w:szCs w:val="28"/>
        </w:rPr>
      </w:pPr>
      <w:r w:rsidRPr="00F92151">
        <w:rPr>
          <w:rFonts w:ascii="Times New Roman" w:eastAsia="Calibri" w:hAnsi="Times New Roman"/>
          <w:b/>
          <w:sz w:val="28"/>
          <w:szCs w:val="28"/>
        </w:rPr>
        <w:t xml:space="preserve">УЖУРСКОГО РАЙОНА </w:t>
      </w:r>
    </w:p>
    <w:p w:rsidR="005A544D" w:rsidRPr="00F92151" w:rsidRDefault="005A544D" w:rsidP="005A544D">
      <w:pPr>
        <w:spacing w:after="0" w:line="240" w:lineRule="auto"/>
        <w:jc w:val="center"/>
        <w:rPr>
          <w:rFonts w:ascii="Times New Roman" w:eastAsia="Calibri" w:hAnsi="Times New Roman"/>
          <w:b/>
          <w:sz w:val="28"/>
          <w:szCs w:val="28"/>
        </w:rPr>
      </w:pPr>
      <w:r w:rsidRPr="00F92151">
        <w:rPr>
          <w:rFonts w:ascii="Times New Roman" w:eastAsia="Calibri" w:hAnsi="Times New Roman"/>
          <w:b/>
          <w:sz w:val="28"/>
          <w:szCs w:val="28"/>
        </w:rPr>
        <w:t>КРАСНОЯРСКОГО КРАЯ</w:t>
      </w:r>
    </w:p>
    <w:p w:rsidR="005A544D" w:rsidRPr="00F92151" w:rsidRDefault="005A544D" w:rsidP="005A544D">
      <w:pPr>
        <w:spacing w:after="0" w:line="240" w:lineRule="auto"/>
        <w:jc w:val="center"/>
        <w:rPr>
          <w:rFonts w:ascii="Times New Roman" w:eastAsia="Calibri" w:hAnsi="Times New Roman"/>
          <w:b/>
          <w:sz w:val="28"/>
          <w:szCs w:val="28"/>
        </w:rPr>
      </w:pPr>
    </w:p>
    <w:p w:rsidR="005A544D" w:rsidRPr="00F92151" w:rsidRDefault="005A544D" w:rsidP="005A544D">
      <w:pPr>
        <w:spacing w:after="0" w:line="240" w:lineRule="auto"/>
        <w:jc w:val="center"/>
        <w:rPr>
          <w:rFonts w:ascii="Times New Roman" w:eastAsia="Calibri" w:hAnsi="Times New Roman"/>
          <w:b/>
          <w:sz w:val="44"/>
          <w:szCs w:val="44"/>
        </w:rPr>
      </w:pPr>
      <w:r w:rsidRPr="00F92151">
        <w:rPr>
          <w:rFonts w:ascii="Times New Roman" w:eastAsia="Calibri" w:hAnsi="Times New Roman"/>
          <w:b/>
          <w:sz w:val="44"/>
          <w:szCs w:val="44"/>
        </w:rPr>
        <w:t>ПОСТАНОВЛЕНИЕ</w:t>
      </w:r>
    </w:p>
    <w:p w:rsidR="005A544D" w:rsidRPr="00F92151" w:rsidRDefault="005A544D" w:rsidP="005A544D">
      <w:pPr>
        <w:spacing w:after="0" w:line="240" w:lineRule="auto"/>
        <w:jc w:val="center"/>
        <w:rPr>
          <w:rFonts w:ascii="Times New Roman" w:eastAsia="Calibri" w:hAnsi="Times New Roman"/>
          <w:b/>
          <w:sz w:val="44"/>
          <w:szCs w:val="44"/>
        </w:rPr>
      </w:pPr>
    </w:p>
    <w:p w:rsidR="005A544D" w:rsidRPr="00F92151" w:rsidRDefault="005A544D" w:rsidP="005A544D">
      <w:pPr>
        <w:spacing w:after="0" w:line="240" w:lineRule="auto"/>
        <w:jc w:val="both"/>
        <w:rPr>
          <w:rFonts w:ascii="Times New Roman" w:eastAsia="Calibri" w:hAnsi="Times New Roman"/>
          <w:b/>
          <w:sz w:val="28"/>
          <w:szCs w:val="28"/>
        </w:rPr>
      </w:pPr>
    </w:p>
    <w:p w:rsidR="005A544D" w:rsidRPr="00F92151" w:rsidRDefault="005A544D" w:rsidP="005A544D">
      <w:pPr>
        <w:spacing w:after="0" w:line="240" w:lineRule="auto"/>
        <w:jc w:val="both"/>
        <w:rPr>
          <w:rFonts w:ascii="Times New Roman" w:eastAsia="Calibri" w:hAnsi="Times New Roman"/>
          <w:sz w:val="28"/>
          <w:szCs w:val="28"/>
        </w:rPr>
      </w:pPr>
      <w:r w:rsidRPr="00F92151">
        <w:rPr>
          <w:rFonts w:ascii="Times New Roman" w:eastAsia="Calibri" w:hAnsi="Times New Roman"/>
          <w:sz w:val="28"/>
          <w:szCs w:val="28"/>
        </w:rPr>
        <w:t xml:space="preserve"> </w:t>
      </w:r>
      <w:r>
        <w:rPr>
          <w:rFonts w:ascii="Times New Roman" w:eastAsia="Calibri" w:hAnsi="Times New Roman"/>
          <w:sz w:val="28"/>
          <w:szCs w:val="28"/>
        </w:rPr>
        <w:t>30</w:t>
      </w:r>
      <w:r w:rsidRPr="00F92151">
        <w:rPr>
          <w:rFonts w:ascii="Times New Roman" w:eastAsia="Calibri" w:hAnsi="Times New Roman"/>
          <w:sz w:val="28"/>
          <w:szCs w:val="28"/>
        </w:rPr>
        <w:t>.1</w:t>
      </w:r>
      <w:r>
        <w:rPr>
          <w:rFonts w:ascii="Times New Roman" w:eastAsia="Calibri" w:hAnsi="Times New Roman"/>
          <w:sz w:val="28"/>
          <w:szCs w:val="28"/>
        </w:rPr>
        <w:t>0</w:t>
      </w:r>
      <w:r w:rsidRPr="00F92151">
        <w:rPr>
          <w:rFonts w:ascii="Times New Roman" w:eastAsia="Calibri" w:hAnsi="Times New Roman"/>
          <w:sz w:val="28"/>
          <w:szCs w:val="28"/>
        </w:rPr>
        <w:t>.202</w:t>
      </w:r>
      <w:r>
        <w:rPr>
          <w:rFonts w:ascii="Times New Roman" w:eastAsia="Calibri" w:hAnsi="Times New Roman"/>
          <w:sz w:val="28"/>
          <w:szCs w:val="28"/>
        </w:rPr>
        <w:t>3</w:t>
      </w:r>
      <w:r w:rsidRPr="00F92151">
        <w:rPr>
          <w:rFonts w:ascii="Times New Roman" w:eastAsia="Calibri" w:hAnsi="Times New Roman"/>
          <w:sz w:val="28"/>
          <w:szCs w:val="28"/>
        </w:rPr>
        <w:t xml:space="preserve">                                    </w:t>
      </w:r>
      <w:proofErr w:type="spellStart"/>
      <w:r w:rsidRPr="00F92151">
        <w:rPr>
          <w:rFonts w:ascii="Times New Roman" w:eastAsia="Calibri" w:hAnsi="Times New Roman"/>
          <w:sz w:val="28"/>
          <w:szCs w:val="28"/>
        </w:rPr>
        <w:t>с</w:t>
      </w:r>
      <w:proofErr w:type="gramStart"/>
      <w:r w:rsidRPr="00F92151">
        <w:rPr>
          <w:rFonts w:ascii="Times New Roman" w:eastAsia="Calibri" w:hAnsi="Times New Roman"/>
          <w:sz w:val="28"/>
          <w:szCs w:val="28"/>
        </w:rPr>
        <w:t>.И</w:t>
      </w:r>
      <w:proofErr w:type="gramEnd"/>
      <w:r w:rsidRPr="00F92151">
        <w:rPr>
          <w:rFonts w:ascii="Times New Roman" w:eastAsia="Calibri" w:hAnsi="Times New Roman"/>
          <w:sz w:val="28"/>
          <w:szCs w:val="28"/>
        </w:rPr>
        <w:t>льинка</w:t>
      </w:r>
      <w:proofErr w:type="spellEnd"/>
      <w:r w:rsidRPr="00F92151">
        <w:rPr>
          <w:rFonts w:ascii="Times New Roman" w:eastAsia="Calibri" w:hAnsi="Times New Roman"/>
          <w:sz w:val="28"/>
          <w:szCs w:val="28"/>
        </w:rPr>
        <w:t xml:space="preserve">                                                  № </w:t>
      </w:r>
      <w:r w:rsidR="00227FA2">
        <w:rPr>
          <w:rFonts w:ascii="Times New Roman" w:eastAsia="Calibri" w:hAnsi="Times New Roman"/>
          <w:sz w:val="28"/>
          <w:szCs w:val="28"/>
        </w:rPr>
        <w:t>41</w:t>
      </w:r>
    </w:p>
    <w:p w:rsidR="005A544D" w:rsidRPr="00F92151" w:rsidRDefault="005A544D" w:rsidP="005A544D">
      <w:pPr>
        <w:spacing w:after="0" w:line="240" w:lineRule="auto"/>
        <w:jc w:val="both"/>
        <w:rPr>
          <w:rFonts w:ascii="Times New Roman" w:eastAsia="Calibri" w:hAnsi="Times New Roman"/>
          <w:sz w:val="28"/>
          <w:szCs w:val="28"/>
        </w:rPr>
      </w:pPr>
    </w:p>
    <w:tbl>
      <w:tblPr>
        <w:tblW w:w="5637" w:type="dxa"/>
        <w:tblLayout w:type="fixed"/>
        <w:tblLook w:val="04A0" w:firstRow="1" w:lastRow="0" w:firstColumn="1" w:lastColumn="0" w:noHBand="0" w:noVBand="1"/>
      </w:tblPr>
      <w:tblGrid>
        <w:gridCol w:w="5637"/>
      </w:tblGrid>
      <w:tr w:rsidR="005A544D" w:rsidRPr="00A31348" w:rsidTr="00B1329D">
        <w:trPr>
          <w:trHeight w:val="917"/>
        </w:trPr>
        <w:tc>
          <w:tcPr>
            <w:tcW w:w="5637" w:type="dxa"/>
            <w:vAlign w:val="center"/>
          </w:tcPr>
          <w:p w:rsidR="005A544D" w:rsidRPr="00A31348" w:rsidRDefault="005A544D" w:rsidP="00B1329D">
            <w:pPr>
              <w:shd w:val="clear" w:color="auto" w:fill="FFFFFF"/>
              <w:tabs>
                <w:tab w:val="left" w:pos="-29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791FED" w:rsidRPr="00791FED" w:rsidRDefault="00791FED" w:rsidP="00791FE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91FED">
              <w:rPr>
                <w:rFonts w:ascii="Times New Roman" w:hAnsi="Times New Roman"/>
                <w:sz w:val="28"/>
                <w:szCs w:val="28"/>
              </w:rPr>
              <w:t>Об организации работы по рассмотрению обращений</w:t>
            </w:r>
            <w:r w:rsidR="00914DB0">
              <w:rPr>
                <w:rFonts w:ascii="Times New Roman" w:hAnsi="Times New Roman"/>
                <w:sz w:val="28"/>
                <w:szCs w:val="28"/>
              </w:rPr>
              <w:t xml:space="preserve"> </w:t>
            </w:r>
            <w:r w:rsidRPr="00791FED">
              <w:rPr>
                <w:rFonts w:ascii="Times New Roman" w:hAnsi="Times New Roman"/>
                <w:sz w:val="28"/>
                <w:szCs w:val="28"/>
              </w:rPr>
              <w:t xml:space="preserve">контролируемых лиц, поступивших в подсистему досудебного обжалования </w:t>
            </w:r>
          </w:p>
          <w:p w:rsidR="005A544D" w:rsidRPr="00A31348" w:rsidRDefault="005A544D" w:rsidP="00B1329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5A544D" w:rsidRPr="00A31348" w:rsidRDefault="005A544D" w:rsidP="00B1329D">
            <w:pPr>
              <w:shd w:val="clear" w:color="auto" w:fill="FFFFFF"/>
              <w:tabs>
                <w:tab w:val="left" w:pos="916"/>
                <w:tab w:val="left" w:pos="1832"/>
                <w:tab w:val="left" w:pos="2748"/>
                <w:tab w:val="left" w:pos="3664"/>
                <w:tab w:val="left" w:pos="4580"/>
                <w:tab w:val="left" w:pos="499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r>
    </w:tbl>
    <w:p w:rsidR="005A544D" w:rsidRPr="00791FED" w:rsidRDefault="005A544D" w:rsidP="00657C52">
      <w:pPr>
        <w:spacing w:line="240" w:lineRule="auto"/>
        <w:jc w:val="both"/>
        <w:rPr>
          <w:rFonts w:ascii="Times New Roman" w:hAnsi="Times New Roman"/>
          <w:sz w:val="28"/>
          <w:szCs w:val="28"/>
        </w:rPr>
      </w:pPr>
      <w:r w:rsidRPr="00A31348">
        <w:rPr>
          <w:rFonts w:ascii="Times New Roman" w:hAnsi="Times New Roman"/>
          <w:sz w:val="24"/>
          <w:szCs w:val="24"/>
        </w:rPr>
        <w:tab/>
      </w:r>
      <w:r w:rsidRPr="00791FED">
        <w:rPr>
          <w:rFonts w:ascii="Times New Roman" w:hAnsi="Times New Roman"/>
          <w:sz w:val="28"/>
          <w:szCs w:val="28"/>
          <w:shd w:val="clear" w:color="auto" w:fill="FFFFFF"/>
        </w:rPr>
        <w:t>В целях координации и обеспечения работы по рассмотрению обращений контролируемых лиц, в рамках досудебного обжалования, в соответствии</w:t>
      </w:r>
      <w:r w:rsidRPr="00791FED">
        <w:rPr>
          <w:rFonts w:ascii="Times New Roman" w:hAnsi="Times New Roman"/>
          <w:sz w:val="28"/>
          <w:szCs w:val="28"/>
          <w:shd w:val="clear" w:color="auto" w:fill="FFFFFF"/>
        </w:rPr>
        <w:br/>
        <w:t>с требованиями Федерального закона от 31 июля 2020 г. № 248-ФЗ</w:t>
      </w:r>
      <w:r w:rsidRPr="00791FED">
        <w:rPr>
          <w:rFonts w:ascii="Times New Roman" w:hAnsi="Times New Roman"/>
          <w:sz w:val="28"/>
          <w:szCs w:val="28"/>
          <w:shd w:val="clear" w:color="auto" w:fill="FFFFFF"/>
        </w:rPr>
        <w:br/>
        <w:t>«О государственном контроле (надзоре) и муниципальном контроле в Российской Федерации</w:t>
      </w:r>
      <w:r w:rsidRPr="0015178F">
        <w:rPr>
          <w:rFonts w:ascii="Times New Roman" w:hAnsi="Times New Roman"/>
          <w:color w:val="auto"/>
          <w:sz w:val="28"/>
          <w:szCs w:val="28"/>
          <w:shd w:val="clear" w:color="auto" w:fill="FFFFFF"/>
        </w:rPr>
        <w:t xml:space="preserve">», </w:t>
      </w:r>
      <w:r w:rsidRPr="0015178F">
        <w:rPr>
          <w:rFonts w:ascii="Times New Roman" w:hAnsi="Times New Roman"/>
          <w:color w:val="auto"/>
          <w:sz w:val="28"/>
          <w:szCs w:val="28"/>
        </w:rPr>
        <w:t xml:space="preserve">руководствуясь  Уставом </w:t>
      </w:r>
      <w:bookmarkStart w:id="0" w:name="_Hlk146725416"/>
      <w:bookmarkStart w:id="1" w:name="_Hlk114655376"/>
      <w:r w:rsidRPr="0015178F">
        <w:rPr>
          <w:rFonts w:ascii="Times New Roman" w:hAnsi="Times New Roman"/>
          <w:color w:val="auto"/>
          <w:sz w:val="28"/>
          <w:szCs w:val="28"/>
        </w:rPr>
        <w:t xml:space="preserve">Ильинского сельсовета </w:t>
      </w:r>
      <w:bookmarkEnd w:id="0"/>
      <w:r w:rsidRPr="0015178F">
        <w:rPr>
          <w:rFonts w:ascii="Times New Roman" w:hAnsi="Times New Roman"/>
          <w:color w:val="auto"/>
          <w:sz w:val="28"/>
          <w:szCs w:val="28"/>
        </w:rPr>
        <w:t>Ужурского  района Красноярского края</w:t>
      </w:r>
      <w:bookmarkEnd w:id="1"/>
      <w:r w:rsidR="0015178F">
        <w:rPr>
          <w:rFonts w:ascii="Times New Roman" w:hAnsi="Times New Roman"/>
          <w:color w:val="auto"/>
          <w:sz w:val="28"/>
          <w:szCs w:val="28"/>
        </w:rPr>
        <w:t xml:space="preserve">, </w:t>
      </w:r>
      <w:r w:rsidRPr="00791FED">
        <w:rPr>
          <w:rFonts w:ascii="Times New Roman" w:hAnsi="Times New Roman"/>
          <w:b/>
          <w:sz w:val="28"/>
          <w:szCs w:val="28"/>
        </w:rPr>
        <w:t>ПОСТАНОВЛЯ</w:t>
      </w:r>
      <w:r w:rsidR="0015178F">
        <w:rPr>
          <w:rFonts w:ascii="Times New Roman" w:hAnsi="Times New Roman"/>
          <w:b/>
          <w:sz w:val="28"/>
          <w:szCs w:val="28"/>
        </w:rPr>
        <w:t>Ю</w:t>
      </w:r>
      <w:r w:rsidRPr="00791FED">
        <w:rPr>
          <w:rFonts w:ascii="Times New Roman" w:hAnsi="Times New Roman"/>
          <w:b/>
          <w:sz w:val="28"/>
          <w:szCs w:val="28"/>
        </w:rPr>
        <w:t>:</w:t>
      </w:r>
    </w:p>
    <w:p w:rsidR="00BC2E09" w:rsidRPr="00791FED" w:rsidRDefault="00BC2E09" w:rsidP="0015178F">
      <w:pPr>
        <w:pStyle w:val="af1"/>
        <w:jc w:val="both"/>
        <w:rPr>
          <w:rFonts w:ascii="Times New Roman" w:hAnsi="Times New Roman"/>
          <w:sz w:val="28"/>
          <w:szCs w:val="28"/>
        </w:rPr>
      </w:pPr>
      <w:r w:rsidRPr="00791FED">
        <w:rPr>
          <w:rFonts w:ascii="Times New Roman" w:hAnsi="Times New Roman"/>
          <w:sz w:val="28"/>
          <w:szCs w:val="28"/>
        </w:rPr>
        <w:t>1. Утвердить перечень должностных лиц, ответственных за работу</w:t>
      </w:r>
      <w:r w:rsidRPr="00791FED">
        <w:rPr>
          <w:rFonts w:ascii="Times New Roman" w:hAnsi="Times New Roman"/>
          <w:sz w:val="28"/>
          <w:szCs w:val="28"/>
        </w:rPr>
        <w:br/>
        <w:t>по рассмотрению обращений контролируемых лиц, поступивших в подсистему досудебного обжалования (Приложение № 1).</w:t>
      </w:r>
    </w:p>
    <w:p w:rsidR="00BC2E09" w:rsidRPr="00791FED" w:rsidRDefault="00BC2E09" w:rsidP="0015178F">
      <w:pPr>
        <w:pStyle w:val="af1"/>
        <w:jc w:val="both"/>
        <w:rPr>
          <w:rFonts w:ascii="Times New Roman" w:hAnsi="Times New Roman"/>
          <w:sz w:val="28"/>
          <w:szCs w:val="28"/>
        </w:rPr>
      </w:pPr>
      <w:r w:rsidRPr="00791FED">
        <w:rPr>
          <w:rFonts w:ascii="Times New Roman" w:hAnsi="Times New Roman"/>
          <w:sz w:val="28"/>
          <w:szCs w:val="28"/>
        </w:rPr>
        <w:t>2. Утвердить Методические рекомендации по работе с подсистемой досудебного обжалования (Приложение № 2).</w:t>
      </w:r>
    </w:p>
    <w:p w:rsidR="00BC2E09" w:rsidRPr="00791FED" w:rsidRDefault="00BC2E09" w:rsidP="0015178F">
      <w:pPr>
        <w:pStyle w:val="af1"/>
        <w:jc w:val="both"/>
        <w:rPr>
          <w:rFonts w:ascii="Times New Roman" w:hAnsi="Times New Roman"/>
          <w:sz w:val="28"/>
          <w:szCs w:val="28"/>
        </w:rPr>
      </w:pPr>
      <w:r w:rsidRPr="00791FED">
        <w:rPr>
          <w:rFonts w:ascii="Times New Roman" w:hAnsi="Times New Roman"/>
          <w:sz w:val="28"/>
          <w:szCs w:val="28"/>
        </w:rPr>
        <w:t>3. Обеспечить проведение проверок фактов нарушения должностными лицами, определенными в соответствии с приложением</w:t>
      </w:r>
      <w:r w:rsidRPr="00791FED">
        <w:rPr>
          <w:rFonts w:ascii="Times New Roman" w:hAnsi="Times New Roman"/>
          <w:i/>
          <w:sz w:val="28"/>
          <w:szCs w:val="28"/>
        </w:rPr>
        <w:t>,</w:t>
      </w:r>
      <w:r w:rsidRPr="00791FED">
        <w:rPr>
          <w:rFonts w:ascii="Times New Roman" w:hAnsi="Times New Roman"/>
          <w:sz w:val="28"/>
          <w:szCs w:val="28"/>
        </w:rPr>
        <w:t xml:space="preserve"> порядка и сроков рассмотрения </w:t>
      </w:r>
      <w:proofErr w:type="gramStart"/>
      <w:r w:rsidRPr="00791FED">
        <w:rPr>
          <w:rFonts w:ascii="Times New Roman" w:hAnsi="Times New Roman"/>
          <w:sz w:val="28"/>
          <w:szCs w:val="28"/>
        </w:rPr>
        <w:t>обращений</w:t>
      </w:r>
      <w:proofErr w:type="gramEnd"/>
      <w:r w:rsidRPr="00791FED">
        <w:rPr>
          <w:rFonts w:ascii="Times New Roman" w:hAnsi="Times New Roman"/>
          <w:sz w:val="28"/>
          <w:szCs w:val="28"/>
        </w:rPr>
        <w:t xml:space="preserve"> контролируемых лиц в рамках досудебного обжалования.</w:t>
      </w:r>
    </w:p>
    <w:p w:rsidR="00BC2E09" w:rsidRPr="00791FED" w:rsidRDefault="00BC2E09" w:rsidP="0015178F">
      <w:pPr>
        <w:pStyle w:val="af1"/>
        <w:jc w:val="both"/>
        <w:rPr>
          <w:rFonts w:ascii="Times New Roman" w:hAnsi="Times New Roman"/>
          <w:sz w:val="28"/>
          <w:szCs w:val="28"/>
        </w:rPr>
      </w:pPr>
      <w:r w:rsidRPr="00791FED">
        <w:rPr>
          <w:rFonts w:ascii="Times New Roman" w:hAnsi="Times New Roman"/>
          <w:sz w:val="28"/>
          <w:szCs w:val="28"/>
        </w:rPr>
        <w:t>4. Обеспечить ежемесячно проведение анализа результатов рассмотрения</w:t>
      </w:r>
      <w:r w:rsidRPr="00791FED">
        <w:rPr>
          <w:rFonts w:ascii="Times New Roman" w:hAnsi="Times New Roman"/>
          <w:sz w:val="28"/>
          <w:szCs w:val="28"/>
        </w:rPr>
        <w:br/>
        <w:t>в рамках досудебного обжалования обращений контролируемых лиц.</w:t>
      </w:r>
    </w:p>
    <w:p w:rsidR="005A544D" w:rsidRPr="00791FED" w:rsidRDefault="00BC2E09" w:rsidP="0015178F">
      <w:pPr>
        <w:tabs>
          <w:tab w:val="left" w:pos="9214"/>
        </w:tabs>
        <w:spacing w:after="0" w:line="240" w:lineRule="auto"/>
        <w:jc w:val="both"/>
        <w:rPr>
          <w:rFonts w:ascii="Times New Roman" w:hAnsi="Times New Roman"/>
          <w:sz w:val="28"/>
          <w:szCs w:val="28"/>
        </w:rPr>
      </w:pPr>
      <w:r w:rsidRPr="00791FED">
        <w:rPr>
          <w:rFonts w:ascii="Times New Roman" w:hAnsi="Times New Roman"/>
          <w:sz w:val="28"/>
          <w:szCs w:val="28"/>
        </w:rPr>
        <w:t>5.</w:t>
      </w:r>
      <w:r w:rsidR="005A544D" w:rsidRPr="00791FED">
        <w:rPr>
          <w:rFonts w:ascii="Times New Roman" w:hAnsi="Times New Roman"/>
          <w:sz w:val="28"/>
          <w:szCs w:val="28"/>
        </w:rPr>
        <w:t xml:space="preserve">Опубликовать Постановление в </w:t>
      </w:r>
      <w:r w:rsidR="00012CD4">
        <w:rPr>
          <w:rFonts w:ascii="Times New Roman" w:hAnsi="Times New Roman"/>
          <w:sz w:val="28"/>
          <w:szCs w:val="28"/>
        </w:rPr>
        <w:t>газете «Ильинские вести»</w:t>
      </w:r>
      <w:r w:rsidR="005A544D" w:rsidRPr="00791FED">
        <w:rPr>
          <w:rFonts w:ascii="Times New Roman" w:hAnsi="Times New Roman"/>
          <w:sz w:val="28"/>
          <w:szCs w:val="28"/>
        </w:rPr>
        <w:t xml:space="preserve"> и разместить </w:t>
      </w:r>
      <w:bookmarkStart w:id="2" w:name="_Hlk117513703"/>
      <w:r w:rsidR="005A544D" w:rsidRPr="00791FED">
        <w:rPr>
          <w:rFonts w:ascii="Times New Roman" w:hAnsi="Times New Roman"/>
          <w:sz w:val="28"/>
          <w:szCs w:val="28"/>
        </w:rPr>
        <w:t>на   официальн</w:t>
      </w:r>
      <w:r w:rsidR="00012CD4">
        <w:rPr>
          <w:rFonts w:ascii="Times New Roman" w:hAnsi="Times New Roman"/>
          <w:sz w:val="28"/>
          <w:szCs w:val="28"/>
        </w:rPr>
        <w:t>ом</w:t>
      </w:r>
      <w:r w:rsidR="005A544D" w:rsidRPr="00791FED">
        <w:rPr>
          <w:rFonts w:ascii="Times New Roman" w:hAnsi="Times New Roman"/>
          <w:sz w:val="28"/>
          <w:szCs w:val="28"/>
        </w:rPr>
        <w:t xml:space="preserve"> сайт</w:t>
      </w:r>
      <w:r w:rsidR="00012CD4">
        <w:rPr>
          <w:rFonts w:ascii="Times New Roman" w:hAnsi="Times New Roman"/>
          <w:sz w:val="28"/>
          <w:szCs w:val="28"/>
        </w:rPr>
        <w:t>е</w:t>
      </w:r>
      <w:r w:rsidR="005A544D" w:rsidRPr="00791FED">
        <w:rPr>
          <w:rFonts w:ascii="Times New Roman" w:hAnsi="Times New Roman"/>
          <w:sz w:val="28"/>
          <w:szCs w:val="28"/>
        </w:rPr>
        <w:t xml:space="preserve"> </w:t>
      </w:r>
      <w:r w:rsidR="00012CD4">
        <w:rPr>
          <w:rFonts w:ascii="Times New Roman" w:hAnsi="Times New Roman"/>
          <w:sz w:val="28"/>
          <w:szCs w:val="28"/>
        </w:rPr>
        <w:t>Ильинского сельсовета</w:t>
      </w:r>
      <w:r w:rsidR="005A544D" w:rsidRPr="00791FED">
        <w:rPr>
          <w:rFonts w:ascii="Times New Roman" w:hAnsi="Times New Roman"/>
          <w:sz w:val="28"/>
          <w:szCs w:val="28"/>
        </w:rPr>
        <w:t xml:space="preserve"> в сети Интернет https</w:t>
      </w:r>
      <w:r w:rsidR="005A544D" w:rsidRPr="00012CD4">
        <w:rPr>
          <w:rFonts w:ascii="Times New Roman" w:hAnsi="Times New Roman"/>
          <w:color w:val="auto"/>
          <w:sz w:val="28"/>
          <w:szCs w:val="28"/>
        </w:rPr>
        <w:t>:</w:t>
      </w:r>
      <w:r w:rsidR="005A544D" w:rsidRPr="00012CD4">
        <w:rPr>
          <w:rFonts w:ascii="Times New Roman" w:hAnsi="Times New Roman"/>
          <w:color w:val="auto"/>
          <w:sz w:val="28"/>
          <w:szCs w:val="28"/>
          <w:u w:val="single"/>
        </w:rPr>
        <w:t>//ilinskij-r04.gosweb.gosuslugi.ru</w:t>
      </w:r>
      <w:r w:rsidR="005A544D" w:rsidRPr="00012CD4">
        <w:rPr>
          <w:rFonts w:ascii="Times New Roman" w:hAnsi="Times New Roman"/>
          <w:color w:val="auto"/>
          <w:sz w:val="28"/>
          <w:szCs w:val="28"/>
        </w:rPr>
        <w:t>.</w:t>
      </w:r>
      <w:r w:rsidR="005A544D" w:rsidRPr="00012CD4">
        <w:rPr>
          <w:rFonts w:ascii="Times New Roman" w:hAnsi="Times New Roman"/>
          <w:color w:val="auto"/>
          <w:sz w:val="28"/>
          <w:szCs w:val="28"/>
        </w:rPr>
        <w:tab/>
      </w:r>
    </w:p>
    <w:bookmarkEnd w:id="2"/>
    <w:p w:rsidR="005A544D" w:rsidRPr="00791FED" w:rsidRDefault="00012CD4" w:rsidP="0015178F">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w:t>
      </w:r>
      <w:r w:rsidR="00BC2E09" w:rsidRPr="00791FED">
        <w:rPr>
          <w:rFonts w:ascii="Times New Roman" w:hAnsi="Times New Roman"/>
          <w:sz w:val="28"/>
          <w:szCs w:val="28"/>
        </w:rPr>
        <w:t>.</w:t>
      </w:r>
      <w:proofErr w:type="gramStart"/>
      <w:r w:rsidR="005A544D" w:rsidRPr="00791FED">
        <w:rPr>
          <w:rFonts w:ascii="Times New Roman" w:hAnsi="Times New Roman"/>
          <w:sz w:val="28"/>
          <w:szCs w:val="28"/>
        </w:rPr>
        <w:t>Контроль за</w:t>
      </w:r>
      <w:proofErr w:type="gramEnd"/>
      <w:r w:rsidR="005A544D" w:rsidRPr="00791FED">
        <w:rPr>
          <w:rFonts w:ascii="Times New Roman" w:hAnsi="Times New Roman"/>
          <w:sz w:val="28"/>
          <w:szCs w:val="28"/>
        </w:rPr>
        <w:t xml:space="preserve"> исполнением настоящего постановления оставляю за собой.</w:t>
      </w:r>
    </w:p>
    <w:p w:rsidR="005A544D" w:rsidRPr="00791FED" w:rsidRDefault="005A544D" w:rsidP="005A544D">
      <w:pPr>
        <w:shd w:val="clear" w:color="auto" w:fill="FFFFFF"/>
        <w:autoSpaceDE w:val="0"/>
        <w:autoSpaceDN w:val="0"/>
        <w:adjustRightInd w:val="0"/>
        <w:spacing w:after="0" w:line="240" w:lineRule="auto"/>
        <w:ind w:left="426" w:hanging="284"/>
        <w:jc w:val="both"/>
        <w:rPr>
          <w:rFonts w:ascii="Times New Roman" w:hAnsi="Times New Roman"/>
          <w:sz w:val="28"/>
          <w:szCs w:val="28"/>
        </w:rPr>
      </w:pPr>
    </w:p>
    <w:p w:rsidR="005A544D" w:rsidRPr="00791FED" w:rsidRDefault="005A544D" w:rsidP="005A544D">
      <w:pPr>
        <w:shd w:val="clear" w:color="auto" w:fill="FFFFFF"/>
        <w:autoSpaceDE w:val="0"/>
        <w:autoSpaceDN w:val="0"/>
        <w:adjustRightInd w:val="0"/>
        <w:spacing w:after="0" w:line="240" w:lineRule="auto"/>
        <w:ind w:left="426" w:hanging="284"/>
        <w:jc w:val="both"/>
        <w:rPr>
          <w:rFonts w:ascii="Times New Roman" w:hAnsi="Times New Roman"/>
          <w:sz w:val="28"/>
          <w:szCs w:val="28"/>
        </w:rPr>
      </w:pPr>
    </w:p>
    <w:p w:rsidR="005A544D" w:rsidRPr="00791FED" w:rsidRDefault="005A544D" w:rsidP="00791FED">
      <w:pPr>
        <w:spacing w:after="0" w:line="240" w:lineRule="auto"/>
        <w:rPr>
          <w:rFonts w:ascii="Times New Roman" w:hAnsi="Times New Roman"/>
          <w:sz w:val="28"/>
          <w:szCs w:val="28"/>
        </w:rPr>
      </w:pPr>
      <w:r w:rsidRPr="00791FED">
        <w:rPr>
          <w:rFonts w:ascii="Times New Roman" w:hAnsi="Times New Roman"/>
          <w:sz w:val="28"/>
          <w:szCs w:val="28"/>
        </w:rPr>
        <w:t xml:space="preserve">Глава Ильинского сельсовета                                                             </w:t>
      </w:r>
      <w:proofErr w:type="spellStart"/>
      <w:r w:rsidRPr="00791FED">
        <w:rPr>
          <w:rFonts w:ascii="Times New Roman" w:hAnsi="Times New Roman"/>
          <w:sz w:val="28"/>
          <w:szCs w:val="28"/>
        </w:rPr>
        <w:t>О.Л.Сецко</w:t>
      </w:r>
      <w:proofErr w:type="spellEnd"/>
    </w:p>
    <w:p w:rsidR="005A544D" w:rsidRPr="00791FED" w:rsidRDefault="005A544D" w:rsidP="005A544D">
      <w:pPr>
        <w:spacing w:after="0"/>
        <w:rPr>
          <w:rFonts w:ascii="Times New Roman" w:hAnsi="Times New Roman"/>
          <w:sz w:val="28"/>
          <w:szCs w:val="28"/>
        </w:rPr>
      </w:pPr>
    </w:p>
    <w:p w:rsidR="00E9120A" w:rsidRPr="00791FED" w:rsidRDefault="00F844DE">
      <w:pPr>
        <w:spacing w:after="0" w:line="360" w:lineRule="auto"/>
        <w:ind w:firstLine="709"/>
        <w:jc w:val="both"/>
        <w:rPr>
          <w:rFonts w:ascii="Times New Roman" w:hAnsi="Times New Roman"/>
          <w:sz w:val="28"/>
          <w:szCs w:val="28"/>
        </w:rPr>
      </w:pPr>
      <w:r w:rsidRPr="00791FED">
        <w:rPr>
          <w:rFonts w:ascii="Times New Roman" w:hAnsi="Times New Roman"/>
          <w:sz w:val="28"/>
          <w:szCs w:val="28"/>
        </w:rPr>
        <w:t>.</w:t>
      </w:r>
    </w:p>
    <w:p w:rsidR="00E9120A" w:rsidRDefault="00E9120A">
      <w:pPr>
        <w:sectPr w:rsidR="00E9120A" w:rsidSect="00914DB0">
          <w:headerReference w:type="default" r:id="rId9"/>
          <w:headerReference w:type="first" r:id="rId10"/>
          <w:pgSz w:w="11906" w:h="16838"/>
          <w:pgMar w:top="1134" w:right="851" w:bottom="851" w:left="1134" w:header="709" w:footer="709" w:gutter="0"/>
          <w:cols w:space="720"/>
          <w:titlePg/>
        </w:sectPr>
      </w:pPr>
    </w:p>
    <w:p w:rsidR="005A544D" w:rsidRPr="001D1E13" w:rsidRDefault="005A544D" w:rsidP="005A544D">
      <w:pPr>
        <w:spacing w:after="0"/>
        <w:jc w:val="right"/>
        <w:rPr>
          <w:rFonts w:ascii="Times New Roman" w:hAnsi="Times New Roman"/>
          <w:sz w:val="24"/>
          <w:szCs w:val="24"/>
        </w:rPr>
      </w:pPr>
      <w:bookmarkStart w:id="3" w:name="_Hlk149222543"/>
      <w:r w:rsidRPr="001D1E13">
        <w:rPr>
          <w:rFonts w:ascii="Times New Roman" w:hAnsi="Times New Roman"/>
          <w:sz w:val="24"/>
          <w:szCs w:val="24"/>
        </w:rPr>
        <w:lastRenderedPageBreak/>
        <w:t>Приложение № 1</w:t>
      </w:r>
    </w:p>
    <w:p w:rsidR="005A544D" w:rsidRDefault="005A544D" w:rsidP="005A544D">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5A544D" w:rsidRPr="001D1E13" w:rsidRDefault="005A544D" w:rsidP="005A544D">
      <w:pPr>
        <w:spacing w:after="0"/>
        <w:jc w:val="right"/>
        <w:rPr>
          <w:rFonts w:ascii="Times New Roman" w:hAnsi="Times New Roman"/>
          <w:sz w:val="24"/>
          <w:szCs w:val="24"/>
        </w:rPr>
      </w:pPr>
      <w:r>
        <w:rPr>
          <w:rFonts w:ascii="Times New Roman" w:hAnsi="Times New Roman"/>
          <w:sz w:val="24"/>
          <w:szCs w:val="24"/>
        </w:rPr>
        <w:t>Ильинского сельсовета</w:t>
      </w:r>
    </w:p>
    <w:p w:rsidR="005A544D" w:rsidRPr="00096DE9" w:rsidRDefault="005A544D" w:rsidP="005A544D">
      <w:pPr>
        <w:spacing w:after="0"/>
        <w:jc w:val="right"/>
        <w:rPr>
          <w:rFonts w:ascii="Times New Roman" w:hAnsi="Times New Roman"/>
          <w:color w:val="FF0000"/>
          <w:sz w:val="24"/>
          <w:szCs w:val="24"/>
        </w:rPr>
      </w:pPr>
      <w:r w:rsidRPr="001D1E13">
        <w:rPr>
          <w:rFonts w:ascii="Times New Roman" w:hAnsi="Times New Roman"/>
          <w:sz w:val="24"/>
          <w:szCs w:val="24"/>
        </w:rPr>
        <w:t xml:space="preserve">от </w:t>
      </w:r>
      <w:r>
        <w:rPr>
          <w:rFonts w:ascii="Times New Roman" w:hAnsi="Times New Roman"/>
          <w:sz w:val="24"/>
          <w:szCs w:val="24"/>
        </w:rPr>
        <w:t xml:space="preserve">30.10.2023г. </w:t>
      </w:r>
      <w:r w:rsidRPr="001D1E13">
        <w:rPr>
          <w:rFonts w:ascii="Times New Roman" w:hAnsi="Times New Roman"/>
          <w:sz w:val="24"/>
          <w:szCs w:val="24"/>
        </w:rPr>
        <w:t>№</w:t>
      </w:r>
      <w:r w:rsidR="001A260E">
        <w:rPr>
          <w:rFonts w:ascii="Times New Roman" w:hAnsi="Times New Roman"/>
          <w:sz w:val="24"/>
          <w:szCs w:val="24"/>
        </w:rPr>
        <w:t xml:space="preserve"> 41</w:t>
      </w:r>
    </w:p>
    <w:bookmarkEnd w:id="3"/>
    <w:p w:rsidR="00E9120A" w:rsidRDefault="00E9120A">
      <w:pPr>
        <w:spacing w:after="0" w:line="360" w:lineRule="auto"/>
        <w:ind w:firstLine="709"/>
        <w:jc w:val="both"/>
        <w:rPr>
          <w:rFonts w:ascii="Times New Roman" w:hAnsi="Times New Roman"/>
          <w:sz w:val="28"/>
        </w:rPr>
      </w:pPr>
    </w:p>
    <w:p w:rsidR="00E9120A" w:rsidRDefault="00F844DE">
      <w:pPr>
        <w:spacing w:after="0" w:line="240" w:lineRule="auto"/>
        <w:jc w:val="center"/>
        <w:rPr>
          <w:rFonts w:ascii="Times New Roman" w:hAnsi="Times New Roman"/>
          <w:b/>
          <w:sz w:val="28"/>
        </w:rPr>
      </w:pPr>
      <w:r>
        <w:rPr>
          <w:rFonts w:ascii="Times New Roman" w:hAnsi="Times New Roman"/>
          <w:b/>
          <w:sz w:val="28"/>
        </w:rPr>
        <w:t>Перечень</w:t>
      </w:r>
    </w:p>
    <w:p w:rsidR="00E9120A" w:rsidRDefault="00F844DE">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E9120A" w:rsidRDefault="00E9120A">
      <w:pPr>
        <w:spacing w:after="0" w:line="240" w:lineRule="auto"/>
        <w:ind w:firstLine="709"/>
        <w:jc w:val="both"/>
        <w:rPr>
          <w:rFonts w:ascii="Times New Roman" w:hAnsi="Times New Roman"/>
          <w:sz w:val="28"/>
        </w:rPr>
      </w:pPr>
    </w:p>
    <w:tbl>
      <w:tblPr>
        <w:tblStyle w:val="af0"/>
        <w:tblW w:w="0" w:type="auto"/>
        <w:tblLayout w:type="fixed"/>
        <w:tblLook w:val="04A0" w:firstRow="1" w:lastRow="0" w:firstColumn="1" w:lastColumn="0" w:noHBand="0" w:noVBand="1"/>
      </w:tblPr>
      <w:tblGrid>
        <w:gridCol w:w="846"/>
        <w:gridCol w:w="7796"/>
        <w:gridCol w:w="3827"/>
        <w:gridCol w:w="2693"/>
      </w:tblGrid>
      <w:tr w:rsidR="00E9120A">
        <w:tc>
          <w:tcPr>
            <w:tcW w:w="846" w:type="dxa"/>
          </w:tcPr>
          <w:p w:rsidR="00E9120A" w:rsidRDefault="00F844DE">
            <w:pPr>
              <w:jc w:val="center"/>
              <w:rPr>
                <w:rFonts w:ascii="Times New Roman" w:hAnsi="Times New Roman"/>
                <w:sz w:val="28"/>
              </w:rPr>
            </w:pPr>
            <w:r>
              <w:rPr>
                <w:rFonts w:ascii="Times New Roman" w:hAnsi="Times New Roman"/>
                <w:sz w:val="28"/>
              </w:rPr>
              <w:t>№</w:t>
            </w:r>
          </w:p>
        </w:tc>
        <w:tc>
          <w:tcPr>
            <w:tcW w:w="7796" w:type="dxa"/>
          </w:tcPr>
          <w:p w:rsidR="00E9120A" w:rsidRDefault="00F844DE">
            <w:pPr>
              <w:jc w:val="center"/>
              <w:rPr>
                <w:rFonts w:ascii="Times New Roman" w:hAnsi="Times New Roman"/>
                <w:sz w:val="28"/>
              </w:rPr>
            </w:pPr>
            <w:r>
              <w:rPr>
                <w:rFonts w:ascii="Times New Roman" w:hAnsi="Times New Roman"/>
                <w:sz w:val="28"/>
              </w:rPr>
              <w:t>Обязанности</w:t>
            </w:r>
          </w:p>
        </w:tc>
        <w:tc>
          <w:tcPr>
            <w:tcW w:w="3827" w:type="dxa"/>
          </w:tcPr>
          <w:p w:rsidR="00E9120A" w:rsidRDefault="00F844DE">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693" w:type="dxa"/>
          </w:tcPr>
          <w:p w:rsidR="00E9120A" w:rsidRDefault="00F844DE">
            <w:pPr>
              <w:jc w:val="center"/>
              <w:rPr>
                <w:rFonts w:ascii="Times New Roman" w:hAnsi="Times New Roman"/>
                <w:sz w:val="28"/>
              </w:rPr>
            </w:pPr>
            <w:r>
              <w:rPr>
                <w:rFonts w:ascii="Times New Roman" w:hAnsi="Times New Roman"/>
                <w:sz w:val="28"/>
              </w:rPr>
              <w:t>Наименование должности</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1.</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E9120A" w:rsidRDefault="005A544D">
            <w:pPr>
              <w:jc w:val="both"/>
              <w:rPr>
                <w:rFonts w:ascii="Times New Roman" w:hAnsi="Times New Roman"/>
                <w:sz w:val="24"/>
              </w:rPr>
            </w:pPr>
            <w:r>
              <w:rPr>
                <w:rFonts w:ascii="Times New Roman" w:hAnsi="Times New Roman"/>
                <w:sz w:val="24"/>
                <w:szCs w:val="24"/>
              </w:rPr>
              <w:t>Администрация Ильинского сельсовета Ужурского района Красноярского края</w:t>
            </w:r>
          </w:p>
        </w:tc>
        <w:tc>
          <w:tcPr>
            <w:tcW w:w="2693" w:type="dxa"/>
          </w:tcPr>
          <w:p w:rsidR="00E9120A" w:rsidRDefault="005A544D">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2</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Default="005A544D">
            <w:pPr>
              <w:jc w:val="both"/>
              <w:rPr>
                <w:rFonts w:ascii="Times New Roman" w:hAnsi="Times New Roman"/>
                <w:sz w:val="24"/>
              </w:rPr>
            </w:pPr>
            <w:r>
              <w:rPr>
                <w:rFonts w:ascii="Times New Roman" w:hAnsi="Times New Roman"/>
                <w:sz w:val="24"/>
                <w:szCs w:val="24"/>
              </w:rPr>
              <w:t>Администрация Ильинского сельсовета Ужурского района Красноярского края</w:t>
            </w:r>
          </w:p>
        </w:tc>
        <w:tc>
          <w:tcPr>
            <w:tcW w:w="2693" w:type="dxa"/>
          </w:tcPr>
          <w:p w:rsidR="00E9120A" w:rsidRDefault="005A544D">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3</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E9120A" w:rsidRDefault="005A544D">
            <w:pPr>
              <w:jc w:val="both"/>
              <w:rPr>
                <w:rFonts w:ascii="Times New Roman" w:hAnsi="Times New Roman"/>
                <w:sz w:val="24"/>
              </w:rPr>
            </w:pPr>
            <w:r>
              <w:rPr>
                <w:rFonts w:ascii="Times New Roman" w:hAnsi="Times New Roman"/>
                <w:sz w:val="24"/>
                <w:szCs w:val="24"/>
              </w:rPr>
              <w:t>Администрация Ильинского сельсовета Ужурского района Красноярского края</w:t>
            </w:r>
          </w:p>
        </w:tc>
        <w:tc>
          <w:tcPr>
            <w:tcW w:w="2693" w:type="dxa"/>
          </w:tcPr>
          <w:p w:rsidR="00E9120A" w:rsidRDefault="005A544D">
            <w:pPr>
              <w:jc w:val="both"/>
              <w:rPr>
                <w:rFonts w:ascii="Times New Roman" w:hAnsi="Times New Roman"/>
                <w:sz w:val="24"/>
              </w:rPr>
            </w:pPr>
            <w:r>
              <w:rPr>
                <w:rFonts w:ascii="Times New Roman" w:hAnsi="Times New Roman"/>
                <w:sz w:val="24"/>
              </w:rPr>
              <w:t>Глава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t>4</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E9120A" w:rsidRDefault="00F844DE">
            <w:pPr>
              <w:jc w:val="both"/>
              <w:rPr>
                <w:rFonts w:ascii="Times New Roman" w:hAnsi="Times New Roman"/>
                <w:sz w:val="24"/>
              </w:rPr>
            </w:pPr>
            <w:r>
              <w:rPr>
                <w:rFonts w:ascii="Times New Roman" w:hAnsi="Times New Roman"/>
                <w:sz w:val="24"/>
              </w:rPr>
              <w:t xml:space="preserve">3. Обеспечение информационной и программно-технической поддержки </w:t>
            </w:r>
            <w:r>
              <w:rPr>
                <w:rFonts w:ascii="Times New Roman" w:hAnsi="Times New Roman"/>
                <w:sz w:val="24"/>
              </w:rPr>
              <w:lastRenderedPageBreak/>
              <w:t>пользователей подсистемы досудебного обжалования.</w:t>
            </w:r>
          </w:p>
        </w:tc>
        <w:tc>
          <w:tcPr>
            <w:tcW w:w="3827" w:type="dxa"/>
          </w:tcPr>
          <w:p w:rsidR="00E9120A" w:rsidRDefault="005A544D">
            <w:pPr>
              <w:jc w:val="both"/>
              <w:rPr>
                <w:rFonts w:ascii="Times New Roman" w:hAnsi="Times New Roman"/>
                <w:sz w:val="24"/>
              </w:rPr>
            </w:pPr>
            <w:r>
              <w:rPr>
                <w:rFonts w:ascii="Times New Roman" w:hAnsi="Times New Roman"/>
                <w:sz w:val="24"/>
                <w:szCs w:val="24"/>
              </w:rPr>
              <w:lastRenderedPageBreak/>
              <w:t>Администрация Ильинского сельсовета Ужурского района Красноярского края</w:t>
            </w:r>
          </w:p>
        </w:tc>
        <w:tc>
          <w:tcPr>
            <w:tcW w:w="2693" w:type="dxa"/>
          </w:tcPr>
          <w:p w:rsidR="00E9120A" w:rsidRDefault="005A544D">
            <w:pPr>
              <w:jc w:val="both"/>
              <w:rPr>
                <w:rFonts w:ascii="Times New Roman" w:hAnsi="Times New Roman"/>
                <w:sz w:val="24"/>
              </w:rPr>
            </w:pPr>
            <w:r>
              <w:rPr>
                <w:rFonts w:ascii="Times New Roman" w:hAnsi="Times New Roman"/>
                <w:sz w:val="24"/>
              </w:rPr>
              <w:t>Специалист сельсовета</w:t>
            </w:r>
          </w:p>
        </w:tc>
      </w:tr>
      <w:tr w:rsidR="00E9120A">
        <w:tc>
          <w:tcPr>
            <w:tcW w:w="846" w:type="dxa"/>
          </w:tcPr>
          <w:p w:rsidR="00E9120A" w:rsidRDefault="00F844DE">
            <w:pPr>
              <w:jc w:val="both"/>
              <w:rPr>
                <w:rFonts w:ascii="Times New Roman" w:hAnsi="Times New Roman"/>
                <w:sz w:val="24"/>
              </w:rPr>
            </w:pPr>
            <w:r>
              <w:rPr>
                <w:rFonts w:ascii="Times New Roman" w:hAnsi="Times New Roman"/>
                <w:sz w:val="24"/>
              </w:rPr>
              <w:lastRenderedPageBreak/>
              <w:t>5</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9120A" w:rsidRDefault="005A544D">
            <w:pPr>
              <w:jc w:val="both"/>
              <w:rPr>
                <w:rFonts w:ascii="Times New Roman" w:hAnsi="Times New Roman"/>
                <w:sz w:val="24"/>
              </w:rPr>
            </w:pPr>
            <w:r>
              <w:rPr>
                <w:rFonts w:ascii="Times New Roman" w:hAnsi="Times New Roman"/>
                <w:sz w:val="24"/>
                <w:szCs w:val="24"/>
              </w:rPr>
              <w:t>Администрация Ильинского сельсовета Ужурского района Красноярского края</w:t>
            </w:r>
          </w:p>
        </w:tc>
        <w:tc>
          <w:tcPr>
            <w:tcW w:w="2693" w:type="dxa"/>
          </w:tcPr>
          <w:p w:rsidR="00E9120A" w:rsidRDefault="005A544D">
            <w:pPr>
              <w:jc w:val="both"/>
              <w:rPr>
                <w:rFonts w:ascii="Times New Roman" w:hAnsi="Times New Roman"/>
                <w:sz w:val="24"/>
              </w:rPr>
            </w:pPr>
            <w:r>
              <w:rPr>
                <w:rFonts w:ascii="Times New Roman" w:hAnsi="Times New Roman"/>
                <w:sz w:val="24"/>
              </w:rPr>
              <w:t>Специалист сельсовета</w:t>
            </w:r>
          </w:p>
        </w:tc>
      </w:tr>
    </w:tbl>
    <w:p w:rsidR="00E9120A" w:rsidRDefault="00E9120A">
      <w:pPr>
        <w:sectPr w:rsidR="00E9120A">
          <w:headerReference w:type="default" r:id="rId11"/>
          <w:headerReference w:type="first" r:id="rId12"/>
          <w:pgSz w:w="16838" w:h="11906" w:orient="landscape"/>
          <w:pgMar w:top="1134" w:right="1134" w:bottom="850" w:left="851" w:header="708" w:footer="708" w:gutter="0"/>
          <w:pgNumType w:start="1"/>
          <w:cols w:space="720"/>
          <w:titlePg/>
        </w:sectPr>
      </w:pPr>
    </w:p>
    <w:p w:rsidR="005A544D" w:rsidRPr="001D1E13" w:rsidRDefault="005A544D" w:rsidP="005A544D">
      <w:pPr>
        <w:spacing w:after="0"/>
        <w:jc w:val="right"/>
        <w:rPr>
          <w:rFonts w:ascii="Times New Roman" w:hAnsi="Times New Roman"/>
          <w:sz w:val="24"/>
          <w:szCs w:val="24"/>
        </w:rPr>
      </w:pPr>
      <w:r w:rsidRPr="001D1E13">
        <w:rPr>
          <w:rFonts w:ascii="Times New Roman" w:hAnsi="Times New Roman"/>
          <w:sz w:val="24"/>
          <w:szCs w:val="24"/>
        </w:rPr>
        <w:lastRenderedPageBreak/>
        <w:t>Приложение № </w:t>
      </w:r>
      <w:r w:rsidR="001A260E">
        <w:rPr>
          <w:rFonts w:ascii="Times New Roman" w:hAnsi="Times New Roman"/>
          <w:sz w:val="24"/>
          <w:szCs w:val="24"/>
        </w:rPr>
        <w:t>2</w:t>
      </w:r>
    </w:p>
    <w:p w:rsidR="005A544D" w:rsidRDefault="005A544D" w:rsidP="005A544D">
      <w:pPr>
        <w:spacing w:after="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5A544D" w:rsidRPr="001D1E13" w:rsidRDefault="005A544D" w:rsidP="005A544D">
      <w:pPr>
        <w:spacing w:after="0"/>
        <w:jc w:val="right"/>
        <w:rPr>
          <w:rFonts w:ascii="Times New Roman" w:hAnsi="Times New Roman"/>
          <w:sz w:val="24"/>
          <w:szCs w:val="24"/>
        </w:rPr>
      </w:pPr>
      <w:r>
        <w:rPr>
          <w:rFonts w:ascii="Times New Roman" w:hAnsi="Times New Roman"/>
          <w:sz w:val="24"/>
          <w:szCs w:val="24"/>
        </w:rPr>
        <w:t>Ильинского сельсовета</w:t>
      </w:r>
    </w:p>
    <w:p w:rsidR="005A544D" w:rsidRPr="00096DE9" w:rsidRDefault="005A544D" w:rsidP="005A544D">
      <w:pPr>
        <w:spacing w:after="0"/>
        <w:jc w:val="right"/>
        <w:rPr>
          <w:rFonts w:ascii="Times New Roman" w:hAnsi="Times New Roman"/>
          <w:color w:val="FF0000"/>
          <w:sz w:val="24"/>
          <w:szCs w:val="24"/>
        </w:rPr>
      </w:pPr>
      <w:r w:rsidRPr="001D1E13">
        <w:rPr>
          <w:rFonts w:ascii="Times New Roman" w:hAnsi="Times New Roman"/>
          <w:sz w:val="24"/>
          <w:szCs w:val="24"/>
        </w:rPr>
        <w:t xml:space="preserve">от </w:t>
      </w:r>
      <w:r>
        <w:rPr>
          <w:rFonts w:ascii="Times New Roman" w:hAnsi="Times New Roman"/>
          <w:sz w:val="24"/>
          <w:szCs w:val="24"/>
        </w:rPr>
        <w:t>30.10.2023г</w:t>
      </w:r>
      <w:r w:rsidR="008D63AF">
        <w:rPr>
          <w:rFonts w:ascii="Times New Roman" w:hAnsi="Times New Roman"/>
          <w:sz w:val="24"/>
          <w:szCs w:val="24"/>
        </w:rPr>
        <w:t xml:space="preserve"> </w:t>
      </w:r>
      <w:r>
        <w:rPr>
          <w:rFonts w:ascii="Times New Roman" w:hAnsi="Times New Roman"/>
          <w:sz w:val="24"/>
          <w:szCs w:val="24"/>
        </w:rPr>
        <w:t xml:space="preserve"> </w:t>
      </w:r>
      <w:r w:rsidRPr="001D1E13">
        <w:rPr>
          <w:rFonts w:ascii="Times New Roman" w:hAnsi="Times New Roman"/>
          <w:sz w:val="24"/>
          <w:szCs w:val="24"/>
        </w:rPr>
        <w:t>№</w:t>
      </w:r>
      <w:r w:rsidR="008D63AF">
        <w:rPr>
          <w:rFonts w:ascii="Times New Roman" w:hAnsi="Times New Roman"/>
          <w:sz w:val="24"/>
          <w:szCs w:val="24"/>
        </w:rPr>
        <w:t xml:space="preserve"> 41</w:t>
      </w:r>
    </w:p>
    <w:p w:rsidR="00E9120A" w:rsidRDefault="00E9120A">
      <w:pPr>
        <w:spacing w:after="0" w:line="240" w:lineRule="auto"/>
        <w:ind w:left="6521"/>
        <w:jc w:val="center"/>
        <w:rPr>
          <w:rFonts w:ascii="Times New Roman" w:hAnsi="Times New Roman"/>
          <w:sz w:val="28"/>
        </w:rPr>
      </w:pPr>
    </w:p>
    <w:p w:rsidR="00E9120A" w:rsidRDefault="00E9120A">
      <w:pPr>
        <w:spacing w:after="0" w:line="240" w:lineRule="auto"/>
        <w:jc w:val="center"/>
        <w:rPr>
          <w:rFonts w:ascii="Times New Roman" w:hAnsi="Times New Roman"/>
          <w:sz w:val="28"/>
        </w:rPr>
      </w:pPr>
    </w:p>
    <w:p w:rsidR="00E9120A" w:rsidRDefault="00E9120A">
      <w:pPr>
        <w:spacing w:after="0" w:line="240" w:lineRule="auto"/>
        <w:jc w:val="center"/>
        <w:rPr>
          <w:rFonts w:ascii="Times New Roman" w:hAnsi="Times New Roman"/>
          <w:sz w:val="28"/>
        </w:rPr>
      </w:pPr>
    </w:p>
    <w:p w:rsidR="00E9120A" w:rsidRDefault="00F844DE">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E9120A" w:rsidRDefault="00E9120A">
      <w:pPr>
        <w:spacing w:after="0" w:line="240" w:lineRule="auto"/>
        <w:jc w:val="center"/>
        <w:rPr>
          <w:rFonts w:ascii="Times New Roman" w:hAnsi="Times New Roman"/>
          <w:b/>
          <w:sz w:val="32"/>
        </w:rPr>
      </w:pPr>
    </w:p>
    <w:p w:rsidR="00E9120A" w:rsidRDefault="00F844DE">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E9120A" w:rsidRDefault="00E9120A">
      <w:pPr>
        <w:spacing w:after="0" w:line="36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sz w:val="28"/>
        </w:rPr>
        <w:t xml:space="preserve">Для работы в подсистеме досудебного обжалования (далее – подсистема ДО) необходимо определить должностных лиц, ответственных за рассмотрение обращений в подсистеме </w:t>
      </w:r>
      <w:proofErr w:type="gramStart"/>
      <w:r>
        <w:rPr>
          <w:rFonts w:ascii="Times New Roman" w:hAnsi="Times New Roman"/>
          <w:sz w:val="28"/>
        </w:rPr>
        <w:t>ДО</w:t>
      </w:r>
      <w:proofErr w:type="gramEnd"/>
      <w:r>
        <w:rPr>
          <w:rFonts w:ascii="Times New Roman" w:hAnsi="Times New Roman"/>
          <w:sz w:val="28"/>
        </w:rPr>
        <w:t>.</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Администратор:</w:t>
      </w:r>
    </w:p>
    <w:p w:rsidR="00E9120A" w:rsidRDefault="00F844DE" w:rsidP="00DD6DEB">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E9120A" w:rsidRDefault="00F844DE" w:rsidP="00DD6DEB">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E9120A" w:rsidRDefault="00F844DE" w:rsidP="00DD6DEB">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E9120A" w:rsidRDefault="00F844DE" w:rsidP="00DD6DEB">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Секретарь:</w:t>
      </w:r>
    </w:p>
    <w:p w:rsidR="00E9120A" w:rsidRDefault="00F844DE" w:rsidP="00DD6DEB">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E9120A" w:rsidRDefault="00F844DE" w:rsidP="00DD6DEB">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Руководитель:</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lastRenderedPageBreak/>
        <w:t>Принятие решения по ходатайству о приостановлении исполнения обжалуемого решения;</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E9120A" w:rsidRDefault="00F844DE" w:rsidP="00DD6DEB">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Инспектор:</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E9120A" w:rsidRDefault="00F844DE" w:rsidP="00DD6DEB">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Pr="00755176" w:rsidRDefault="00F844DE" w:rsidP="00DD6DEB">
      <w:pPr>
        <w:spacing w:after="0" w:line="240" w:lineRule="auto"/>
        <w:ind w:firstLine="709"/>
        <w:jc w:val="both"/>
        <w:rPr>
          <w:rFonts w:ascii="Times New Roman" w:hAnsi="Times New Roman"/>
          <w:sz w:val="28"/>
        </w:rPr>
      </w:pPr>
      <w:r w:rsidRPr="00755176">
        <w:rPr>
          <w:rFonts w:ascii="Times New Roman" w:hAnsi="Times New Roman"/>
          <w:sz w:val="28"/>
        </w:rPr>
        <w:t xml:space="preserve">С учетом ролевой модели должностных лиц и их функционала в подсистеме </w:t>
      </w:r>
      <w:proofErr w:type="gramStart"/>
      <w:r w:rsidRPr="00755176">
        <w:rPr>
          <w:rFonts w:ascii="Times New Roman" w:hAnsi="Times New Roman"/>
          <w:sz w:val="28"/>
        </w:rPr>
        <w:t>ДО</w:t>
      </w:r>
      <w:proofErr w:type="gramEnd"/>
      <w:r w:rsidRPr="00755176">
        <w:rPr>
          <w:rFonts w:ascii="Times New Roman" w:hAnsi="Times New Roman"/>
          <w:sz w:val="28"/>
        </w:rPr>
        <w:t xml:space="preserve">, </w:t>
      </w:r>
      <w:proofErr w:type="gramStart"/>
      <w:r w:rsidRPr="00755176">
        <w:rPr>
          <w:rFonts w:ascii="Times New Roman" w:hAnsi="Times New Roman"/>
          <w:sz w:val="28"/>
        </w:rPr>
        <w:t>должностным</w:t>
      </w:r>
      <w:proofErr w:type="gramEnd"/>
      <w:r w:rsidRPr="00755176">
        <w:rPr>
          <w:rFonts w:ascii="Times New Roman" w:hAnsi="Times New Roman"/>
          <w:sz w:val="28"/>
        </w:rPr>
        <w:t xml:space="preserve"> регламентом (ведомственным актом) определяются следующие полномочия должностных лиц:</w:t>
      </w:r>
    </w:p>
    <w:p w:rsidR="00E9120A" w:rsidRDefault="00F844DE" w:rsidP="00DD6DEB">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контрольного органа):</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E9120A" w:rsidRDefault="00F844DE" w:rsidP="00DD6DEB">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lastRenderedPageBreak/>
        <w:t>Руководитель</w:t>
      </w:r>
      <w:r>
        <w:rPr>
          <w:rFonts w:ascii="Times New Roman" w:hAnsi="Times New Roman"/>
          <w:sz w:val="28"/>
        </w:rPr>
        <w:t xml:space="preserve"> </w:t>
      </w:r>
      <w:r>
        <w:rPr>
          <w:rFonts w:ascii="Times New Roman" w:hAnsi="Times New Roman"/>
          <w:b/>
          <w:sz w:val="28"/>
        </w:rPr>
        <w:t>(</w:t>
      </w:r>
      <w:r w:rsidR="004764A6">
        <w:rPr>
          <w:rFonts w:ascii="Times New Roman" w:hAnsi="Times New Roman"/>
          <w:b/>
          <w:sz w:val="28"/>
        </w:rPr>
        <w:t>руководитель контрольного органа</w:t>
      </w:r>
      <w:r>
        <w:rPr>
          <w:rFonts w:ascii="Times New Roman" w:hAnsi="Times New Roman"/>
          <w:b/>
          <w:sz w:val="28"/>
        </w:rPr>
        <w:t>):</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E9120A" w:rsidRDefault="00F844DE" w:rsidP="00DD6DEB">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Помощник руководителя (</w:t>
      </w:r>
      <w:r w:rsidR="004764A6">
        <w:rPr>
          <w:rFonts w:ascii="Times New Roman" w:hAnsi="Times New Roman"/>
          <w:b/>
          <w:sz w:val="28"/>
        </w:rPr>
        <w:t>специалист администрации</w:t>
      </w:r>
      <w:r>
        <w:rPr>
          <w:rFonts w:ascii="Times New Roman" w:hAnsi="Times New Roman"/>
          <w:b/>
          <w:sz w:val="28"/>
        </w:rPr>
        <w:t>):</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E9120A" w:rsidRPr="00140417"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xml:space="preserve">– обеспечивает в контрольном (надзорном) органе </w:t>
      </w:r>
      <w:proofErr w:type="gramStart"/>
      <w:r>
        <w:rPr>
          <w:rFonts w:ascii="Times New Roman" w:hAnsi="Times New Roman"/>
          <w:sz w:val="28"/>
        </w:rPr>
        <w:t>контроль за</w:t>
      </w:r>
      <w:proofErr w:type="gramEnd"/>
      <w:r>
        <w:rPr>
          <w:rFonts w:ascii="Times New Roman" w:hAnsi="Times New Roman"/>
          <w:sz w:val="28"/>
        </w:rPr>
        <w:t xml:space="preserve"> ходом</w:t>
      </w:r>
      <w:r>
        <w:rPr>
          <w:rFonts w:ascii="Times New Roman" w:hAnsi="Times New Roman"/>
          <w:sz w:val="28"/>
        </w:rPr>
        <w:br/>
        <w:t>и сроками рассмотрения жалоб;</w:t>
      </w:r>
    </w:p>
    <w:p w:rsidR="00E9120A" w:rsidRPr="00140417"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rsidP="00DD6DEB">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w:t>
      </w:r>
      <w:r>
        <w:rPr>
          <w:rFonts w:ascii="Times New Roman" w:hAnsi="Times New Roman"/>
          <w:sz w:val="28"/>
        </w:rPr>
        <w:lastRenderedPageBreak/>
        <w:t xml:space="preserve">Администратором внедрения является должностное лицо центрального аппарата федерального органа исполнительной власти. </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E9120A" w:rsidRDefault="00F844DE" w:rsidP="00DD6DEB">
      <w:pPr>
        <w:spacing w:after="0" w:line="240" w:lineRule="auto"/>
        <w:ind w:firstLine="709"/>
        <w:jc w:val="both"/>
        <w:rPr>
          <w:rFonts w:ascii="Times New Roman" w:hAnsi="Times New Roman"/>
          <w:sz w:val="28"/>
        </w:rPr>
      </w:pPr>
      <w:r w:rsidRPr="004764A6">
        <w:rPr>
          <w:rFonts w:ascii="Times New Roman" w:hAnsi="Times New Roman"/>
          <w:sz w:val="28"/>
        </w:rPr>
        <w:t xml:space="preserve">Координатором </w:t>
      </w:r>
      <w:r>
        <w:rPr>
          <w:rFonts w:ascii="Times New Roman" w:hAnsi="Times New Roman"/>
          <w:sz w:val="28"/>
        </w:rPr>
        <w:t xml:space="preserve">внедрения на муниципальном уровне, как правило, является должностное лицо Министерства экономики </w:t>
      </w:r>
      <w:r w:rsidR="008A67D6">
        <w:rPr>
          <w:rFonts w:ascii="Times New Roman" w:hAnsi="Times New Roman"/>
          <w:sz w:val="28"/>
        </w:rPr>
        <w:t>Красноярского края</w:t>
      </w:r>
      <w:r>
        <w:rPr>
          <w:rFonts w:ascii="Times New Roman" w:hAnsi="Times New Roman"/>
          <w:sz w:val="28"/>
        </w:rPr>
        <w:t xml:space="preserve">. </w:t>
      </w:r>
    </w:p>
    <w:p w:rsidR="00E9120A" w:rsidRDefault="00F844DE" w:rsidP="00DD6DEB">
      <w:pPr>
        <w:spacing w:after="0" w:line="240" w:lineRule="auto"/>
        <w:ind w:firstLine="709"/>
        <w:jc w:val="both"/>
        <w:rPr>
          <w:rFonts w:ascii="Times New Roman" w:hAnsi="Times New Roman"/>
          <w:sz w:val="28"/>
        </w:rPr>
      </w:pPr>
      <w:r w:rsidRPr="004764A6">
        <w:rPr>
          <w:rFonts w:ascii="Times New Roman" w:hAnsi="Times New Roman"/>
          <w:sz w:val="28"/>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E9120A" w:rsidRDefault="00F844DE" w:rsidP="00DD6DEB">
      <w:pPr>
        <w:spacing w:line="240" w:lineRule="auto"/>
        <w:ind w:firstLine="709"/>
        <w:rPr>
          <w:rFonts w:ascii="Times New Roman" w:hAnsi="Times New Roman"/>
          <w:sz w:val="28"/>
        </w:rPr>
      </w:pPr>
      <w:r>
        <w:rPr>
          <w:rFonts w:ascii="Times New Roman" w:hAnsi="Times New Roman"/>
          <w:sz w:val="28"/>
        </w:rPr>
        <w:br w:type="page"/>
      </w:r>
    </w:p>
    <w:p w:rsidR="00E9120A" w:rsidRDefault="00F844DE" w:rsidP="00DD6DEB">
      <w:pPr>
        <w:spacing w:after="0" w:line="24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531588" w:rsidRDefault="00531588" w:rsidP="00DD6DEB">
      <w:pPr>
        <w:spacing w:after="0" w:line="240" w:lineRule="auto"/>
        <w:ind w:firstLine="709"/>
        <w:jc w:val="center"/>
        <w:rPr>
          <w:rFonts w:ascii="Times New Roman" w:hAnsi="Times New Roman"/>
          <w:b/>
          <w:sz w:val="28"/>
        </w:rPr>
      </w:pP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 xml:space="preserve">на нарушение условий моратория, как и обычная жалоба на решения контрольных (надзорных) органов, действия (бездействие) их должностных лиц не может быть </w:t>
      </w:r>
      <w:r>
        <w:rPr>
          <w:rFonts w:ascii="Times New Roman" w:hAnsi="Times New Roman"/>
          <w:sz w:val="28"/>
        </w:rPr>
        <w:lastRenderedPageBreak/>
        <w:t>рассмотрена должностным лицом, принявшим (осуществившим) обжалуемое решение, действие (бездействие).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31588" w:rsidRDefault="00531588" w:rsidP="00DD6DEB">
      <w:pPr>
        <w:spacing w:after="0" w:line="240" w:lineRule="auto"/>
        <w:ind w:firstLine="709"/>
        <w:jc w:val="both"/>
        <w:rPr>
          <w:rFonts w:ascii="Times New Roman" w:hAnsi="Times New Roman"/>
          <w:sz w:val="28"/>
        </w:rPr>
      </w:pPr>
    </w:p>
    <w:p w:rsidR="00531588" w:rsidRDefault="00531588" w:rsidP="00DD6DEB">
      <w:pPr>
        <w:spacing w:after="0" w:line="240" w:lineRule="auto"/>
        <w:ind w:firstLine="709"/>
        <w:jc w:val="both"/>
        <w:rPr>
          <w:rFonts w:ascii="Times New Roman" w:hAnsi="Times New Roman"/>
          <w:sz w:val="28"/>
        </w:rPr>
      </w:pP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Кто может подать жалобу?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31588" w:rsidRDefault="00531588"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На что можно пожаловаться?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rsidP="00DD6DEB">
      <w:pPr>
        <w:spacing w:after="0" w:line="240" w:lineRule="auto"/>
        <w:ind w:firstLine="709"/>
        <w:jc w:val="both"/>
        <w:rPr>
          <w:rFonts w:ascii="Times New Roman" w:hAnsi="Times New Roman"/>
          <w:sz w:val="28"/>
        </w:rPr>
      </w:pPr>
    </w:p>
    <w:p w:rsidR="00E9120A" w:rsidRDefault="00E9120A" w:rsidP="00DD6DEB">
      <w:pPr>
        <w:spacing w:after="0" w:line="240" w:lineRule="auto"/>
        <w:ind w:firstLine="709"/>
        <w:jc w:val="both"/>
        <w:rPr>
          <w:rFonts w:ascii="Times New Roman" w:hAnsi="Times New Roman"/>
          <w:sz w:val="28"/>
        </w:rPr>
      </w:pPr>
    </w:p>
    <w:p w:rsidR="008A67D6" w:rsidRDefault="008A67D6" w:rsidP="00DD6DEB">
      <w:pPr>
        <w:spacing w:after="0" w:line="240" w:lineRule="auto"/>
        <w:ind w:firstLine="709"/>
        <w:jc w:val="both"/>
        <w:rPr>
          <w:rFonts w:ascii="Times New Roman" w:hAnsi="Times New Roman"/>
          <w:sz w:val="28"/>
        </w:rPr>
      </w:pPr>
    </w:p>
    <w:p w:rsidR="008A67D6" w:rsidRDefault="008A67D6" w:rsidP="00DD6DEB">
      <w:pPr>
        <w:spacing w:after="0" w:line="240" w:lineRule="auto"/>
        <w:ind w:firstLine="709"/>
        <w:jc w:val="both"/>
        <w:rPr>
          <w:rFonts w:ascii="Times New Roman" w:hAnsi="Times New Roman"/>
          <w:sz w:val="28"/>
        </w:rPr>
      </w:pPr>
    </w:p>
    <w:p w:rsidR="008A67D6" w:rsidRDefault="008A67D6" w:rsidP="00DD6DEB">
      <w:pPr>
        <w:spacing w:after="0" w:line="240" w:lineRule="auto"/>
        <w:ind w:firstLine="709"/>
        <w:jc w:val="both"/>
        <w:rPr>
          <w:rFonts w:ascii="Times New Roman" w:hAnsi="Times New Roman"/>
          <w:sz w:val="28"/>
        </w:rPr>
      </w:pPr>
    </w:p>
    <w:p w:rsidR="00E9120A" w:rsidRDefault="00531588" w:rsidP="00DD6DEB">
      <w:pPr>
        <w:spacing w:after="0" w:line="240" w:lineRule="auto"/>
        <w:ind w:firstLine="709"/>
        <w:jc w:val="both"/>
        <w:rPr>
          <w:rFonts w:ascii="Times New Roman" w:hAnsi="Times New Roman"/>
          <w:sz w:val="28"/>
        </w:rPr>
      </w:pPr>
      <w:r>
        <w:rPr>
          <w:rFonts w:ascii="Times New Roman" w:hAnsi="Times New Roman"/>
          <w:sz w:val="28"/>
        </w:rPr>
        <w:t>Т</w:t>
      </w:r>
      <w:r w:rsidR="00F844DE">
        <w:rPr>
          <w:rFonts w:ascii="Times New Roman" w:hAnsi="Times New Roman"/>
          <w:sz w:val="28"/>
        </w:rPr>
        <w:t>ИПОВОЙ ОТВЕТ ПРИ ПОДАЧЕ ЖАЛОБЫ В БУМАЖНОМ ВИДЕ: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lastRenderedPageBreak/>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Назначение исполнителя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w:t>
      </w:r>
      <w:r>
        <w:rPr>
          <w:rFonts w:ascii="Times New Roman" w:hAnsi="Times New Roman"/>
          <w:sz w:val="28"/>
        </w:rPr>
        <w:lastRenderedPageBreak/>
        <w:t>решение о смене исполнителя по жалобе, то это можно сделать с помощью кнопки «Изменить исполнителя».</w:t>
      </w:r>
    </w:p>
    <w:p w:rsidR="00E9120A" w:rsidRDefault="00E9120A" w:rsidP="00DD6DEB">
      <w:pPr>
        <w:spacing w:after="0" w:line="240" w:lineRule="auto"/>
        <w:ind w:firstLine="709"/>
        <w:jc w:val="both"/>
        <w:rPr>
          <w:rFonts w:ascii="Times New Roman" w:hAnsi="Times New Roman"/>
          <w:b/>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 xml:space="preserve">Кнопка «Прикрепить файл» используется в том случае, если у вас не настроен шаблон решений администратором. В таком случае для направления </w:t>
      </w:r>
      <w:r>
        <w:rPr>
          <w:rFonts w:ascii="Times New Roman" w:hAnsi="Times New Roman"/>
          <w:sz w:val="28"/>
        </w:rPr>
        <w:lastRenderedPageBreak/>
        <w:t>решения</w:t>
      </w:r>
      <w:r w:rsidR="004764A6">
        <w:rPr>
          <w:rFonts w:ascii="Times New Roman" w:hAnsi="Times New Roman"/>
          <w:sz w:val="28"/>
        </w:rPr>
        <w:t xml:space="preserve"> </w:t>
      </w:r>
      <w:r>
        <w:rPr>
          <w:rFonts w:ascii="Times New Roman" w:hAnsi="Times New Roman"/>
          <w:sz w:val="28"/>
        </w:rPr>
        <w:t>на согласование и подписание следует прикрепить заранее подготовленный документ.</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Default="008A67D6" w:rsidP="00DD6DEB">
      <w:pPr>
        <w:spacing w:after="0" w:line="240" w:lineRule="auto"/>
        <w:jc w:val="both"/>
        <w:rPr>
          <w:rFonts w:ascii="Times New Roman" w:hAnsi="Times New Roman"/>
          <w:sz w:val="28"/>
        </w:rPr>
      </w:pPr>
      <w:r>
        <w:rPr>
          <w:rFonts w:ascii="Times New Roman" w:hAnsi="Times New Roman"/>
          <w:sz w:val="28"/>
        </w:rPr>
        <w:t xml:space="preserve">     </w:t>
      </w:r>
      <w:r w:rsidR="00F844DE" w:rsidRPr="008A67D6">
        <w:rPr>
          <w:rFonts w:ascii="Times New Roman" w:hAnsi="Times New Roman"/>
          <w:sz w:val="28"/>
        </w:rPr>
        <w:t>Возможность перенаправить жалобу будет недоступна после того, как ее возьмут в работу</w:t>
      </w:r>
      <w:r>
        <w:rPr>
          <w:rFonts w:ascii="Times New Roman" w:hAnsi="Times New Roman"/>
          <w:sz w:val="28"/>
        </w:rPr>
        <w:t>.</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Рассмотрение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r>
      <w:r>
        <w:rPr>
          <w:rFonts w:ascii="Times New Roman" w:hAnsi="Times New Roman"/>
          <w:sz w:val="28"/>
        </w:rPr>
        <w:lastRenderedPageBreak/>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E9120A" w:rsidRPr="008A67D6" w:rsidRDefault="00F844DE" w:rsidP="00DD6DEB">
      <w:pPr>
        <w:spacing w:after="0" w:line="240" w:lineRule="auto"/>
        <w:ind w:firstLine="709"/>
        <w:jc w:val="both"/>
        <w:rPr>
          <w:rFonts w:ascii="Times New Roman" w:hAnsi="Times New Roman"/>
          <w:sz w:val="28"/>
        </w:rPr>
      </w:pPr>
      <w:r w:rsidRPr="008A67D6">
        <w:rPr>
          <w:rFonts w:ascii="Times New Roman" w:hAnsi="Times New Roman"/>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lastRenderedPageBreak/>
        <w:t>Действия исполнителя при поступлении дополнительных документов</w:t>
      </w:r>
      <w:r>
        <w:rPr>
          <w:rFonts w:ascii="Times New Roman" w:hAnsi="Times New Roman"/>
          <w:b/>
          <w:sz w:val="28"/>
        </w:rPr>
        <w:br/>
        <w:t>по инициативе заявителя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E9120A" w:rsidRDefault="00F844DE" w:rsidP="00DD6DEB">
      <w:pPr>
        <w:spacing w:after="0" w:line="240" w:lineRule="auto"/>
        <w:ind w:firstLine="709"/>
        <w:jc w:val="both"/>
        <w:rPr>
          <w:rFonts w:ascii="Times New Roman" w:hAnsi="Times New Roman"/>
          <w:b/>
          <w:sz w:val="28"/>
        </w:rPr>
      </w:pPr>
      <w:bookmarkStart w:id="4" w:name="_GoBack"/>
      <w:bookmarkEnd w:id="4"/>
      <w:r>
        <w:rPr>
          <w:rFonts w:ascii="Times New Roman" w:hAnsi="Times New Roman"/>
          <w:b/>
          <w:sz w:val="28"/>
        </w:rPr>
        <w:t>Принятие итогового решения по жалобе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lastRenderedPageBreak/>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9120A" w:rsidRDefault="00F844DE" w:rsidP="00DD6DEB">
      <w:pPr>
        <w:spacing w:after="0" w:line="24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9120A" w:rsidRPr="00005A3C" w:rsidRDefault="00F844DE" w:rsidP="00DD6DEB">
      <w:pPr>
        <w:spacing w:after="0" w:line="240" w:lineRule="auto"/>
        <w:ind w:firstLine="709"/>
        <w:jc w:val="both"/>
        <w:rPr>
          <w:rFonts w:ascii="Times New Roman" w:hAnsi="Times New Roman"/>
          <w:sz w:val="28"/>
        </w:rPr>
      </w:pPr>
      <w:r w:rsidRPr="00005A3C">
        <w:rPr>
          <w:rFonts w:ascii="Times New Roman" w:hAnsi="Times New Roman"/>
          <w:sz w:val="28"/>
        </w:rPr>
        <w:t xml:space="preserve">Для подписания документа потребуется установленный сертификат электронной подписи. </w:t>
      </w:r>
      <w:r w:rsidR="008A67D6" w:rsidRPr="00005A3C">
        <w:rPr>
          <w:rFonts w:ascii="Times New Roman" w:hAnsi="Times New Roman"/>
          <w:sz w:val="28"/>
        </w:rPr>
        <w:t>И</w:t>
      </w:r>
      <w:r w:rsidRPr="00005A3C">
        <w:rPr>
          <w:rFonts w:ascii="Times New Roman" w:hAnsi="Times New Roman"/>
          <w:sz w:val="28"/>
        </w:rPr>
        <w:t>нструкц</w:t>
      </w:r>
      <w:r w:rsidR="00005A3C" w:rsidRPr="00005A3C">
        <w:rPr>
          <w:rFonts w:ascii="Times New Roman" w:hAnsi="Times New Roman"/>
          <w:sz w:val="28"/>
        </w:rPr>
        <w:t>ия</w:t>
      </w:r>
      <w:r w:rsidRPr="00005A3C">
        <w:rPr>
          <w:rFonts w:ascii="Times New Roman" w:hAnsi="Times New Roman"/>
          <w:sz w:val="28"/>
        </w:rPr>
        <w:t xml:space="preserve"> по его установке </w:t>
      </w:r>
      <w:r w:rsidR="00005A3C" w:rsidRPr="00005A3C">
        <w:rPr>
          <w:rFonts w:ascii="Times New Roman" w:hAnsi="Times New Roman"/>
          <w:sz w:val="28"/>
        </w:rPr>
        <w:t>находится</w:t>
      </w:r>
      <w:r w:rsidRPr="00005A3C">
        <w:rPr>
          <w:rFonts w:ascii="Times New Roman" w:hAnsi="Times New Roman"/>
          <w:sz w:val="28"/>
        </w:rPr>
        <w:t xml:space="preserve">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E9120A" w:rsidRPr="00005A3C" w:rsidRDefault="00F844DE" w:rsidP="00DD6DEB">
      <w:pPr>
        <w:spacing w:after="0" w:line="240" w:lineRule="auto"/>
        <w:ind w:firstLine="709"/>
        <w:jc w:val="both"/>
        <w:rPr>
          <w:rFonts w:ascii="Times New Roman" w:hAnsi="Times New Roman"/>
          <w:sz w:val="28"/>
        </w:rPr>
      </w:pPr>
      <w:r w:rsidRPr="00005A3C">
        <w:rPr>
          <w:rFonts w:ascii="Times New Roman" w:hAnsi="Times New Roman"/>
          <w:sz w:val="28"/>
        </w:rPr>
        <w:t>В случае</w:t>
      </w:r>
      <w:proofErr w:type="gramStart"/>
      <w:r w:rsidRPr="00005A3C">
        <w:rPr>
          <w:rFonts w:ascii="Times New Roman" w:hAnsi="Times New Roman"/>
          <w:sz w:val="28"/>
        </w:rPr>
        <w:t>,</w:t>
      </w:r>
      <w:proofErr w:type="gramEnd"/>
      <w:r w:rsidRPr="00005A3C">
        <w:rPr>
          <w:rFonts w:ascii="Times New Roman" w:hAnsi="Times New Roman"/>
          <w:sz w:val="28"/>
        </w:rPr>
        <w:t xml:space="preserve"> если до принятия решения по жалобе от контролируемого лица,</w:t>
      </w:r>
      <w:r w:rsidRPr="00005A3C">
        <w:rPr>
          <w:rFonts w:ascii="Times New Roman" w:hAnsi="Times New Roman"/>
          <w:sz w:val="28"/>
        </w:rPr>
        <w:br/>
        <w:t>ее подавшего, поступило заявление об отзыве жалобы, по такому обращению</w:t>
      </w:r>
      <w:r w:rsidRPr="00005A3C">
        <w:rPr>
          <w:rFonts w:ascii="Times New Roman" w:hAnsi="Times New Roman"/>
          <w:sz w:val="28"/>
        </w:rPr>
        <w:br/>
        <w:t xml:space="preserve">необходимо принять и подписать в подсистеме ДО соответствующее решение (решение об отказе в рассмотрении жадобы). </w:t>
      </w:r>
    </w:p>
    <w:p w:rsidR="00E9120A" w:rsidRDefault="00E9120A" w:rsidP="00DD6DEB">
      <w:pPr>
        <w:spacing w:after="0" w:line="240" w:lineRule="auto"/>
        <w:ind w:firstLine="709"/>
        <w:jc w:val="both"/>
        <w:rPr>
          <w:rFonts w:ascii="Times New Roman" w:hAnsi="Times New Roman"/>
          <w:sz w:val="28"/>
        </w:rPr>
      </w:pPr>
    </w:p>
    <w:p w:rsidR="00E9120A" w:rsidRDefault="00F844DE" w:rsidP="00DD6DEB">
      <w:pPr>
        <w:spacing w:after="0" w:line="24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E9120A" w:rsidRDefault="00F844DE" w:rsidP="00DD6DEB">
      <w:pPr>
        <w:spacing w:after="0" w:line="24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sectPr w:rsidR="00E9120A">
      <w:headerReference w:type="default" r:id="rId13"/>
      <w:headerReference w:type="first" r:id="rId14"/>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D7" w:rsidRDefault="00E32ED7">
      <w:pPr>
        <w:spacing w:after="0" w:line="240" w:lineRule="auto"/>
      </w:pPr>
      <w:r>
        <w:separator/>
      </w:r>
    </w:p>
  </w:endnote>
  <w:endnote w:type="continuationSeparator" w:id="0">
    <w:p w:rsidR="00E32ED7" w:rsidRDefault="00E3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D7" w:rsidRDefault="00E32ED7">
      <w:pPr>
        <w:spacing w:after="0" w:line="240" w:lineRule="auto"/>
      </w:pPr>
      <w:r>
        <w:separator/>
      </w:r>
    </w:p>
  </w:footnote>
  <w:footnote w:type="continuationSeparator" w:id="0">
    <w:p w:rsidR="00E32ED7" w:rsidRDefault="00E32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012CD4">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8D63AF">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4B5D31">
      <w:rPr>
        <w:noProof/>
      </w:rPr>
      <w:t>9</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552"/>
    <w:multiLevelType w:val="hybridMultilevel"/>
    <w:tmpl w:val="D0169D00"/>
    <w:lvl w:ilvl="0" w:tplc="9F66B6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0A"/>
    <w:rsid w:val="00005A3C"/>
    <w:rsid w:val="00012CD4"/>
    <w:rsid w:val="00123B6F"/>
    <w:rsid w:val="00140417"/>
    <w:rsid w:val="0015178F"/>
    <w:rsid w:val="001A260E"/>
    <w:rsid w:val="001B2F19"/>
    <w:rsid w:val="00227FA2"/>
    <w:rsid w:val="004764A6"/>
    <w:rsid w:val="004B5D31"/>
    <w:rsid w:val="00531588"/>
    <w:rsid w:val="005A544D"/>
    <w:rsid w:val="00657C52"/>
    <w:rsid w:val="00755176"/>
    <w:rsid w:val="00791FED"/>
    <w:rsid w:val="007C2CA8"/>
    <w:rsid w:val="008A67D6"/>
    <w:rsid w:val="008D63AF"/>
    <w:rsid w:val="00914DB0"/>
    <w:rsid w:val="009B6764"/>
    <w:rsid w:val="00A45054"/>
    <w:rsid w:val="00BC2E09"/>
    <w:rsid w:val="00D452E8"/>
    <w:rsid w:val="00DD6DEB"/>
    <w:rsid w:val="00E32ED7"/>
    <w:rsid w:val="00E9120A"/>
    <w:rsid w:val="00F3022E"/>
    <w:rsid w:val="00F844DE"/>
    <w:rsid w:val="00FA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No Spacing"/>
    <w:uiPriority w:val="1"/>
    <w:qFormat/>
    <w:rsid w:val="00BC2E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uiPriority w:val="34"/>
    <w:qFormat/>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No Spacing"/>
    <w:uiPriority w:val="1"/>
    <w:qFormat/>
    <w:rsid w:val="00BC2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Таня</cp:lastModifiedBy>
  <cp:revision>22</cp:revision>
  <cp:lastPrinted>2023-10-30T06:59:00Z</cp:lastPrinted>
  <dcterms:created xsi:type="dcterms:W3CDTF">2023-10-24T03:20:00Z</dcterms:created>
  <dcterms:modified xsi:type="dcterms:W3CDTF">2023-10-30T07:13:00Z</dcterms:modified>
</cp:coreProperties>
</file>